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Pr="003E2069" w:rsidRDefault="003E2069" w:rsidP="003E2069">
      <w:pPr>
        <w:spacing w:after="200" w:line="276" w:lineRule="auto"/>
        <w:jc w:val="center"/>
        <w:rPr>
          <w:rFonts w:ascii="Calibri" w:eastAsia="Calibri" w:hAnsi="Calibri"/>
          <w:i/>
          <w:lang w:eastAsia="en-US"/>
        </w:rPr>
      </w:pPr>
      <w:r w:rsidRPr="003E2069">
        <w:rPr>
          <w:rFonts w:ascii="Calibri" w:eastAsia="Calibri" w:hAnsi="Calibri"/>
          <w:i/>
          <w:noProof/>
          <w:sz w:val="22"/>
          <w:szCs w:val="22"/>
        </w:rPr>
        <w:drawing>
          <wp:inline distT="0" distB="0" distL="0" distR="0">
            <wp:extent cx="581025" cy="723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69" w:rsidRPr="003E2069" w:rsidRDefault="003E2069" w:rsidP="003E2069">
      <w:pPr>
        <w:keepNext/>
        <w:tabs>
          <w:tab w:val="left" w:pos="0"/>
        </w:tabs>
        <w:suppressAutoHyphens/>
        <w:outlineLvl w:val="1"/>
        <w:rPr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4"/>
        <w:rPr>
          <w:sz w:val="32"/>
          <w:szCs w:val="20"/>
          <w:lang w:eastAsia="ar-SA"/>
        </w:rPr>
      </w:pPr>
      <w:r w:rsidRPr="003E2069">
        <w:rPr>
          <w:sz w:val="32"/>
          <w:szCs w:val="20"/>
          <w:lang w:eastAsia="ar-SA"/>
        </w:rPr>
        <w:t>АДМИНИСТРАЦИЯ ГОРОДА ЮГОРСКА</w:t>
      </w:r>
    </w:p>
    <w:p w:rsidR="001A5091" w:rsidRPr="001A5091" w:rsidRDefault="003E2069" w:rsidP="001A5091">
      <w:pPr>
        <w:tabs>
          <w:tab w:val="left" w:pos="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E206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A5091" w:rsidRDefault="001A5091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  <w:proofErr w:type="gramStart"/>
      <w:r w:rsidRPr="003E2069">
        <w:rPr>
          <w:sz w:val="36"/>
          <w:szCs w:val="36"/>
          <w:lang w:eastAsia="ar-SA"/>
        </w:rPr>
        <w:t>Р</w:t>
      </w:r>
      <w:proofErr w:type="gramEnd"/>
      <w:r w:rsidRPr="003E2069">
        <w:rPr>
          <w:sz w:val="36"/>
          <w:szCs w:val="36"/>
          <w:lang w:eastAsia="ar-SA"/>
        </w:rPr>
        <w:t xml:space="preserve"> А С П О Р Я Ж Е Н И Е  </w:t>
      </w:r>
    </w:p>
    <w:p w:rsidR="00C760DD" w:rsidRDefault="00C760DD" w:rsidP="003E2069">
      <w:pPr>
        <w:rPr>
          <w:rFonts w:eastAsia="Calibri"/>
          <w:i/>
          <w:sz w:val="36"/>
          <w:szCs w:val="36"/>
          <w:lang w:eastAsia="en-US"/>
        </w:rPr>
      </w:pPr>
    </w:p>
    <w:p w:rsidR="000D0C60" w:rsidRDefault="003E2069" w:rsidP="003E2069">
      <w:r w:rsidRPr="003E2069">
        <w:rPr>
          <w:rFonts w:eastAsia="Calibri"/>
          <w:i/>
          <w:sz w:val="22"/>
          <w:szCs w:val="22"/>
          <w:lang w:eastAsia="en-US"/>
        </w:rPr>
        <w:br/>
      </w:r>
      <w:r>
        <w:t>от</w:t>
      </w:r>
      <w:r w:rsidR="00F55988">
        <w:t xml:space="preserve"> </w:t>
      </w:r>
      <w:r w:rsidR="00F55988" w:rsidRPr="00F55988">
        <w:rPr>
          <w:u w:val="single"/>
        </w:rPr>
        <w:t>02 ноября 2012</w:t>
      </w:r>
      <w:r>
        <w:t xml:space="preserve">                                                                                                         №</w:t>
      </w:r>
      <w:r w:rsidR="00C760DD">
        <w:t xml:space="preserve"> </w:t>
      </w:r>
      <w:r w:rsidR="00F55988" w:rsidRPr="00F55988">
        <w:rPr>
          <w:u w:val="single"/>
        </w:rPr>
        <w:t>681</w:t>
      </w:r>
    </w:p>
    <w:p w:rsidR="003E2069" w:rsidRDefault="003E2069" w:rsidP="003E2069"/>
    <w:p w:rsidR="006D65A2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О </w:t>
      </w:r>
      <w:r w:rsidR="006D65A2">
        <w:rPr>
          <w:rFonts w:ascii="Times New Roman" w:hAnsi="Times New Roman" w:cs="Times New Roman"/>
          <w:sz w:val="24"/>
          <w:szCs w:val="24"/>
        </w:rPr>
        <w:t>внесении изменений</w:t>
      </w:r>
    </w:p>
    <w:p w:rsidR="006D65A2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</w:t>
      </w:r>
    </w:p>
    <w:p w:rsidR="006E70F3" w:rsidRPr="006E70F3" w:rsidRDefault="006D65A2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E2069" w:rsidRPr="006E70F3">
        <w:rPr>
          <w:rFonts w:ascii="Times New Roman" w:hAnsi="Times New Roman" w:cs="Times New Roman"/>
          <w:sz w:val="24"/>
          <w:szCs w:val="24"/>
        </w:rPr>
        <w:t xml:space="preserve"> </w:t>
      </w:r>
      <w:r w:rsidR="00C3238C">
        <w:rPr>
          <w:rFonts w:ascii="Times New Roman" w:hAnsi="Times New Roman" w:cs="Times New Roman"/>
          <w:sz w:val="24"/>
          <w:szCs w:val="24"/>
        </w:rPr>
        <w:t>от 30</w:t>
      </w:r>
      <w:r>
        <w:rPr>
          <w:rFonts w:ascii="Times New Roman" w:hAnsi="Times New Roman" w:cs="Times New Roman"/>
          <w:sz w:val="24"/>
          <w:szCs w:val="24"/>
        </w:rPr>
        <w:t xml:space="preserve">.08.2012 № </w:t>
      </w:r>
      <w:r w:rsidR="00C3238C">
        <w:rPr>
          <w:rFonts w:ascii="Times New Roman" w:hAnsi="Times New Roman" w:cs="Times New Roman"/>
          <w:sz w:val="24"/>
          <w:szCs w:val="24"/>
        </w:rPr>
        <w:t>543</w:t>
      </w: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5672E0" w:rsidRDefault="00D87085" w:rsidP="003F4A66">
      <w:pPr>
        <w:tabs>
          <w:tab w:val="left" w:pos="851"/>
        </w:tabs>
        <w:ind w:right="-1"/>
        <w:jc w:val="both"/>
      </w:pPr>
      <w:r>
        <w:tab/>
      </w:r>
      <w:r w:rsidR="0026536F">
        <w:t xml:space="preserve">В целях внедрения программно – целевого метода бюджетного планирования, в рамках реализации долгосрочной целевой программы города </w:t>
      </w:r>
      <w:proofErr w:type="spellStart"/>
      <w:r w:rsidR="0026536F">
        <w:t>Югорска</w:t>
      </w:r>
      <w:proofErr w:type="spellEnd"/>
      <w:r w:rsidR="0026536F">
        <w:t xml:space="preserve"> «Повышение эффективности </w:t>
      </w:r>
      <w:proofErr w:type="gramStart"/>
      <w:r w:rsidR="0026536F">
        <w:t>бюджетных расход</w:t>
      </w:r>
      <w:r w:rsidR="000577C0">
        <w:t xml:space="preserve">ов города </w:t>
      </w:r>
      <w:proofErr w:type="spellStart"/>
      <w:r w:rsidR="000577C0">
        <w:t>Югорска</w:t>
      </w:r>
      <w:proofErr w:type="spellEnd"/>
      <w:r w:rsidR="000577C0">
        <w:t xml:space="preserve"> на 2011 – 2013</w:t>
      </w:r>
      <w:r w:rsidR="0026536F">
        <w:t xml:space="preserve"> годы</w:t>
      </w:r>
      <w:r w:rsidR="000577C0">
        <w:t>»</w:t>
      </w:r>
      <w:r w:rsidR="0026536F">
        <w:t>,</w:t>
      </w:r>
      <w:r w:rsidR="000577C0">
        <w:t xml:space="preserve"> утвержденной постановлением администрации города </w:t>
      </w:r>
      <w:proofErr w:type="spellStart"/>
      <w:r w:rsidR="000577C0">
        <w:t>Югорска</w:t>
      </w:r>
      <w:proofErr w:type="spellEnd"/>
      <w:r w:rsidR="000577C0">
        <w:t xml:space="preserve"> от 26.10.2011 № 2331,</w:t>
      </w:r>
      <w:r w:rsidR="0026536F">
        <w:t xml:space="preserve"> в</w:t>
      </w:r>
      <w:r w:rsidR="003E2069">
        <w:t xml:space="preserve"> </w:t>
      </w:r>
      <w:r>
        <w:t>с</w:t>
      </w:r>
      <w:r w:rsidR="00ED3CA1">
        <w:t xml:space="preserve">оответствии с Законом Ханты - Мансийского автономного округа – </w:t>
      </w:r>
      <w:proofErr w:type="spellStart"/>
      <w:r w:rsidR="00ED3CA1">
        <w:t>Югры</w:t>
      </w:r>
      <w:proofErr w:type="spellEnd"/>
      <w:r w:rsidR="00ED3CA1">
        <w:t xml:space="preserve"> от 28.09.2012 № 89-оз «О внесении изменений в Закон Ханты – Мансийского автономного     округа – </w:t>
      </w:r>
      <w:proofErr w:type="spellStart"/>
      <w:r w:rsidR="00ED3CA1">
        <w:t>Югры</w:t>
      </w:r>
      <w:proofErr w:type="spellEnd"/>
      <w:r w:rsidR="00ED3CA1">
        <w:t xml:space="preserve"> «О бюджете Ханты – Мансийского автономного округа – </w:t>
      </w:r>
      <w:proofErr w:type="spellStart"/>
      <w:r w:rsidR="00ED3CA1">
        <w:t>Югры</w:t>
      </w:r>
      <w:proofErr w:type="spellEnd"/>
      <w:r w:rsidR="00ED3CA1">
        <w:t xml:space="preserve"> на 2012 год и на плановый период 2013 и 2014 годов»</w:t>
      </w:r>
      <w:r w:rsidR="003F4A66">
        <w:t xml:space="preserve">, постановлением администрации города </w:t>
      </w:r>
      <w:proofErr w:type="spellStart"/>
      <w:r w:rsidR="003F4A66">
        <w:t>Югорска</w:t>
      </w:r>
      <w:proofErr w:type="spellEnd"/>
      <w:proofErr w:type="gramEnd"/>
      <w:r w:rsidR="003F4A66">
        <w:t xml:space="preserve"> от 10.10.2012 № 2560 «О долгосрочных целевых программах города </w:t>
      </w:r>
      <w:proofErr w:type="spellStart"/>
      <w:r w:rsidR="003F4A66">
        <w:t>Югорска</w:t>
      </w:r>
      <w:proofErr w:type="spellEnd"/>
      <w:r w:rsidR="003F4A66">
        <w:t xml:space="preserve"> и ведомственных целевых программах»</w:t>
      </w:r>
      <w:r w:rsidR="000577C0">
        <w:t>:</w:t>
      </w:r>
    </w:p>
    <w:p w:rsidR="007D147D" w:rsidRDefault="005672E0" w:rsidP="005672E0">
      <w:pPr>
        <w:pStyle w:val="a5"/>
        <w:numPr>
          <w:ilvl w:val="0"/>
          <w:numId w:val="4"/>
        </w:numPr>
        <w:tabs>
          <w:tab w:val="left" w:pos="851"/>
        </w:tabs>
        <w:ind w:left="0" w:right="-1" w:firstLine="855"/>
        <w:jc w:val="both"/>
      </w:pPr>
      <w:r>
        <w:t>В</w:t>
      </w:r>
      <w:r w:rsidR="003F4A66">
        <w:t>нести в распо</w:t>
      </w:r>
      <w:r w:rsidR="007D147D">
        <w:t xml:space="preserve">ряжение администрации города </w:t>
      </w:r>
      <w:proofErr w:type="spellStart"/>
      <w:r w:rsidR="007D147D">
        <w:t>Югорска</w:t>
      </w:r>
      <w:proofErr w:type="spellEnd"/>
      <w:r w:rsidR="007D147D">
        <w:t xml:space="preserve"> </w:t>
      </w:r>
      <w:r>
        <w:t xml:space="preserve">от 30.08.2012 № 543 </w:t>
      </w:r>
      <w:r w:rsidR="007D147D">
        <w:t xml:space="preserve">«Об утверждении ведомственной целевой программы «Организация деятельности по опеке и попечительству в городе </w:t>
      </w:r>
      <w:proofErr w:type="spellStart"/>
      <w:r w:rsidR="007D147D">
        <w:t>Югорске</w:t>
      </w:r>
      <w:proofErr w:type="spellEnd"/>
      <w:r w:rsidR="007D147D">
        <w:t xml:space="preserve"> на 2012 – 201</w:t>
      </w:r>
      <w:r w:rsidR="000577C0">
        <w:t>4</w:t>
      </w:r>
      <w:r w:rsidR="007D147D">
        <w:t xml:space="preserve"> годы»</w:t>
      </w:r>
      <w:r>
        <w:t xml:space="preserve"> следующие изменения</w:t>
      </w:r>
      <w:r w:rsidR="007D147D">
        <w:t>:</w:t>
      </w:r>
    </w:p>
    <w:p w:rsidR="003F4A66" w:rsidRPr="002E7C3B" w:rsidRDefault="000577C0" w:rsidP="002E7C3B">
      <w:pPr>
        <w:tabs>
          <w:tab w:val="left" w:pos="851"/>
        </w:tabs>
        <w:ind w:right="-1"/>
        <w:jc w:val="both"/>
        <w:rPr>
          <w:rFonts w:cs="Times New Roman CYR"/>
        </w:rPr>
      </w:pPr>
      <w:r>
        <w:tab/>
        <w:t>1.1</w:t>
      </w:r>
      <w:r w:rsidR="00BE2981">
        <w:t>.</w:t>
      </w:r>
      <w:r w:rsidR="002E7C3B">
        <w:t xml:space="preserve"> </w:t>
      </w:r>
      <w:r w:rsidR="00BE2981">
        <w:t>В</w:t>
      </w:r>
      <w:r w:rsidR="0026536F">
        <w:t xml:space="preserve"> названии и тексте распоряжения цифры «2012 – 2014» заменить цифрами       «2012 – 2015». </w:t>
      </w:r>
    </w:p>
    <w:p w:rsidR="0026536F" w:rsidRDefault="000577C0" w:rsidP="005672E0">
      <w:pPr>
        <w:tabs>
          <w:tab w:val="left" w:pos="851"/>
        </w:tabs>
        <w:ind w:right="-1"/>
        <w:jc w:val="both"/>
      </w:pPr>
      <w:r>
        <w:tab/>
        <w:t>1.2</w:t>
      </w:r>
      <w:r w:rsidR="00BE2981">
        <w:t>.</w:t>
      </w:r>
      <w:r w:rsidR="002E7C3B">
        <w:t xml:space="preserve"> </w:t>
      </w:r>
      <w:r w:rsidR="00BE2981">
        <w:t>П</w:t>
      </w:r>
      <w:r w:rsidR="0026536F">
        <w:t>риложение к распоряжению изложить в новой редакции</w:t>
      </w:r>
      <w:r w:rsidR="005672E0">
        <w:t xml:space="preserve"> (приложение)</w:t>
      </w:r>
      <w:r w:rsidR="0026536F">
        <w:t>.</w:t>
      </w:r>
    </w:p>
    <w:p w:rsidR="00F16D6F" w:rsidRDefault="0026536F" w:rsidP="009F1032">
      <w:pPr>
        <w:pStyle w:val="a5"/>
        <w:numPr>
          <w:ilvl w:val="0"/>
          <w:numId w:val="4"/>
        </w:numPr>
        <w:tabs>
          <w:tab w:val="left" w:pos="851"/>
        </w:tabs>
        <w:ind w:left="0" w:right="-1" w:firstLine="855"/>
        <w:jc w:val="both"/>
      </w:pPr>
      <w:proofErr w:type="gramStart"/>
      <w:r>
        <w:t>К</w:t>
      </w:r>
      <w:r w:rsidR="003F4A66">
        <w:t xml:space="preserve">онтроль </w:t>
      </w:r>
      <w:r w:rsidR="003E2069">
        <w:t>за</w:t>
      </w:r>
      <w:proofErr w:type="gramEnd"/>
      <w:r w:rsidR="003E2069">
        <w:t xml:space="preserve"> выполнением распоряжения возложить на начальника </w:t>
      </w:r>
      <w:r w:rsidR="006E70F3">
        <w:t xml:space="preserve">управления </w:t>
      </w:r>
      <w:r w:rsidR="00C760DD">
        <w:t>опеки и попечительства</w:t>
      </w:r>
      <w:r w:rsidR="008877F9">
        <w:t xml:space="preserve"> администрации города </w:t>
      </w:r>
      <w:proofErr w:type="spellStart"/>
      <w:r w:rsidR="008877F9">
        <w:t>Югорска</w:t>
      </w:r>
      <w:proofErr w:type="spellEnd"/>
      <w:r w:rsidR="00C760DD">
        <w:t xml:space="preserve"> Е.В. </w:t>
      </w:r>
      <w:proofErr w:type="spellStart"/>
      <w:r w:rsidR="00C760DD">
        <w:t>Быстрову</w:t>
      </w:r>
      <w:proofErr w:type="spellEnd"/>
      <w:r w:rsidR="00C760DD">
        <w:t>.</w:t>
      </w: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7A7D1A" w:rsidRDefault="007A7D1A" w:rsidP="0026536F">
      <w:pPr>
        <w:tabs>
          <w:tab w:val="left" w:pos="851"/>
        </w:tabs>
        <w:ind w:right="-1"/>
        <w:jc w:val="both"/>
      </w:pPr>
    </w:p>
    <w:p w:rsidR="0026536F" w:rsidRPr="00C760DD" w:rsidRDefault="0026536F" w:rsidP="0026536F">
      <w:pPr>
        <w:pStyle w:val="a5"/>
        <w:tabs>
          <w:tab w:val="left" w:pos="0"/>
        </w:tabs>
        <w:ind w:left="0" w:right="-1"/>
        <w:jc w:val="both"/>
        <w:rPr>
          <w:b/>
        </w:rPr>
      </w:pPr>
      <w:r w:rsidRPr="00C760DD">
        <w:rPr>
          <w:b/>
        </w:rPr>
        <w:t xml:space="preserve">Глава администрации города </w:t>
      </w:r>
      <w:proofErr w:type="spellStart"/>
      <w:r w:rsidRPr="00C760DD">
        <w:rPr>
          <w:b/>
        </w:rPr>
        <w:t>Югорска</w:t>
      </w:r>
      <w:proofErr w:type="spellEnd"/>
      <w:r w:rsidRPr="00C760DD">
        <w:rPr>
          <w:b/>
        </w:rPr>
        <w:t xml:space="preserve">                                                                      </w:t>
      </w:r>
      <w:r>
        <w:rPr>
          <w:b/>
        </w:rPr>
        <w:t xml:space="preserve">   </w:t>
      </w:r>
      <w:r w:rsidRPr="00C760DD">
        <w:rPr>
          <w:b/>
        </w:rPr>
        <w:t xml:space="preserve">М.И. </w:t>
      </w:r>
      <w:proofErr w:type="spellStart"/>
      <w:r w:rsidRPr="00C760DD">
        <w:rPr>
          <w:b/>
        </w:rPr>
        <w:t>Бодак</w:t>
      </w:r>
      <w:proofErr w:type="spellEnd"/>
    </w:p>
    <w:p w:rsidR="0026536F" w:rsidRDefault="0026536F" w:rsidP="0026536F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26536F" w:rsidRDefault="0026536F" w:rsidP="0026536F">
      <w:pPr>
        <w:tabs>
          <w:tab w:val="left" w:pos="851"/>
        </w:tabs>
        <w:ind w:right="-1"/>
        <w:jc w:val="both"/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0E525F" w:rsidRPr="003078F0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0E525F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0E525F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0E525F" w:rsidRPr="000C4B84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C4B84">
        <w:rPr>
          <w:rFonts w:ascii="Times New Roman" w:hAnsi="Times New Roman" w:cs="Times New Roman"/>
          <w:sz w:val="24"/>
          <w:szCs w:val="24"/>
        </w:rPr>
        <w:t xml:space="preserve">от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02 ноября 2012</w:t>
      </w:r>
      <w:r w:rsidRPr="000C4B84">
        <w:rPr>
          <w:rFonts w:ascii="Times New Roman" w:hAnsi="Times New Roman" w:cs="Times New Roman"/>
          <w:sz w:val="24"/>
          <w:szCs w:val="24"/>
        </w:rPr>
        <w:t xml:space="preserve">   № 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681</w:t>
      </w: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Pr="003078F0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0E525F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0E525F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0E525F" w:rsidRPr="000C4B84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C4B84">
        <w:rPr>
          <w:rFonts w:ascii="Times New Roman" w:hAnsi="Times New Roman" w:cs="Times New Roman"/>
          <w:sz w:val="24"/>
          <w:szCs w:val="24"/>
        </w:rPr>
        <w:t xml:space="preserve"> от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Pr="000C4B84">
        <w:rPr>
          <w:rFonts w:ascii="Times New Roman" w:hAnsi="Times New Roman" w:cs="Times New Roman"/>
          <w:sz w:val="24"/>
          <w:szCs w:val="24"/>
        </w:rPr>
        <w:t xml:space="preserve">  №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543</w:t>
      </w:r>
    </w:p>
    <w:p w:rsidR="000E525F" w:rsidRPr="000C4B84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5F" w:rsidRPr="00B8712B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ВЕДОМСТВЕННАЯ ЦЕЛЕВАЯ ПРОГРАММА   </w:t>
      </w: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525F" w:rsidRPr="00B8712B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</w:p>
    <w:p w:rsidR="000E525F" w:rsidRPr="00480EBE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2-2015 годы</w:t>
      </w:r>
      <w:r w:rsidRPr="00B8712B">
        <w:rPr>
          <w:rFonts w:ascii="Times New Roman" w:hAnsi="Times New Roman" w:cs="Times New Roman"/>
          <w:b/>
          <w:sz w:val="28"/>
          <w:szCs w:val="28"/>
        </w:rPr>
        <w:t>»</w:t>
      </w: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 года</w:t>
      </w: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25F" w:rsidRPr="005548D6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48D6">
        <w:rPr>
          <w:rFonts w:ascii="Times New Roman" w:hAnsi="Times New Roman" w:cs="Times New Roman"/>
          <w:sz w:val="24"/>
          <w:szCs w:val="24"/>
        </w:rPr>
        <w:lastRenderedPageBreak/>
        <w:t>ПАСПОРТ ВЕДОМСТВЕННОЙ ЦЕЛЕВОЙ ПРОГРАММЫ</w:t>
      </w:r>
    </w:p>
    <w:p w:rsidR="000E525F" w:rsidRPr="005548D6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D6">
        <w:rPr>
          <w:rFonts w:ascii="Times New Roman" w:hAnsi="Times New Roman" w:cs="Times New Roman"/>
          <w:sz w:val="24"/>
          <w:szCs w:val="24"/>
        </w:rPr>
        <w:t>«ОРГАНИЗАЦИЯ ДЕЯТЕЛЬНОСТИ ПО ОПЕКЕ И ПОПЕЧИТЕЛЬСТВУ В ГОРОДЕ ЮГОРСКЕ НА 2012 –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48D6">
        <w:rPr>
          <w:rFonts w:ascii="Times New Roman" w:hAnsi="Times New Roman" w:cs="Times New Roman"/>
          <w:sz w:val="24"/>
          <w:szCs w:val="24"/>
        </w:rPr>
        <w:t xml:space="preserve"> ГОДЫ» </w:t>
      </w:r>
    </w:p>
    <w:p w:rsidR="000E525F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Pr="007840A2" w:rsidRDefault="000E525F" w:rsidP="000E52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5931"/>
      </w:tblGrid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5931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опеки и попечительства 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072F7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акт, утвердивший программу, дата утверждения</w:t>
            </w:r>
          </w:p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auto"/>
          </w:tcPr>
          <w:p w:rsidR="000E525F" w:rsidRPr="006E70F3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30.08.2012 № 543 «</w:t>
            </w: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ведомственной </w:t>
            </w:r>
          </w:p>
          <w:p w:rsidR="000E525F" w:rsidRPr="006E70F3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программы «Организация </w:t>
            </w:r>
          </w:p>
          <w:p w:rsidR="000E525F" w:rsidRPr="006E70F3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 опеке и попечительству </w:t>
            </w:r>
          </w:p>
          <w:p w:rsidR="000E525F" w:rsidRPr="006E70F3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2012-2014 годы</w:t>
            </w: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изменениями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№ _______ </w:t>
            </w:r>
          </w:p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</w:p>
        </w:tc>
        <w:tc>
          <w:tcPr>
            <w:tcW w:w="5931" w:type="dxa"/>
            <w:shd w:val="clear" w:color="auto" w:fill="auto"/>
          </w:tcPr>
          <w:p w:rsidR="000E525F" w:rsidRPr="00072F70" w:rsidRDefault="000E525F" w:rsidP="00EF7359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72F70">
              <w:rPr>
                <w:b/>
              </w:rPr>
              <w:t>Цель программы:</w:t>
            </w:r>
          </w:p>
          <w:p w:rsidR="000E525F" w:rsidRDefault="000E525F" w:rsidP="00EF7359">
            <w:pPr>
              <w:ind w:firstLine="720"/>
              <w:jc w:val="both"/>
            </w:pPr>
          </w:p>
          <w:p w:rsidR="000E525F" w:rsidRDefault="000E525F" w:rsidP="00EF7359">
            <w:pPr>
              <w:ind w:firstLine="720"/>
              <w:jc w:val="both"/>
            </w:pPr>
            <w:proofErr w:type="gramStart"/>
            <w:r>
              <w:t xml:space="preserve">Основной целью программы «Организация деятельности по опеке и попечительству в городе </w:t>
            </w:r>
            <w:proofErr w:type="spellStart"/>
            <w:r>
              <w:t>Югорске</w:t>
            </w:r>
            <w:proofErr w:type="spellEnd"/>
            <w:r>
              <w:t xml:space="preserve"> на 2012 – 2015 годы»  является 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      </w:r>
            <w:proofErr w:type="gramEnd"/>
          </w:p>
          <w:p w:rsidR="000E525F" w:rsidRDefault="000E525F" w:rsidP="00EF7359">
            <w:pPr>
              <w:ind w:firstLine="720"/>
              <w:jc w:val="both"/>
            </w:pPr>
          </w:p>
          <w:p w:rsidR="000E525F" w:rsidRDefault="000E525F" w:rsidP="00EF7359">
            <w:pPr>
              <w:ind w:firstLine="720"/>
              <w:jc w:val="both"/>
              <w:rPr>
                <w:b/>
              </w:rPr>
            </w:pPr>
            <w:r w:rsidRPr="00072F70">
              <w:rPr>
                <w:b/>
              </w:rPr>
              <w:t>Задачи программы:</w:t>
            </w:r>
          </w:p>
          <w:p w:rsidR="000E525F" w:rsidRDefault="000E525F" w:rsidP="00EF7359">
            <w:pPr>
              <w:ind w:firstLine="720"/>
              <w:jc w:val="both"/>
              <w:rPr>
                <w:b/>
              </w:rPr>
            </w:pPr>
          </w:p>
          <w:p w:rsidR="000E525F" w:rsidRDefault="000E525F" w:rsidP="00EF7359">
            <w:pPr>
              <w:pStyle w:val="Standard"/>
              <w:autoSpaceDE w:val="0"/>
              <w:ind w:right="34" w:firstLine="425"/>
              <w:jc w:val="both"/>
              <w:rPr>
                <w:lang w:val="ru-RU" w:eastAsia="ar-SA"/>
              </w:rPr>
            </w:pPr>
            <w:r>
              <w:rPr>
                <w:lang w:eastAsia="ar-SA"/>
              </w:rPr>
              <w:t>1</w:t>
            </w:r>
            <w:r>
              <w:rPr>
                <w:lang w:val="ru-RU"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>
              <w:rPr>
                <w:lang w:val="ru-RU" w:eastAsia="ar-SA"/>
              </w:rPr>
              <w:t xml:space="preserve">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      </w:r>
          </w:p>
          <w:p w:rsidR="000E525F" w:rsidRPr="000D46C4" w:rsidRDefault="000E525F" w:rsidP="00EF7359">
            <w:pPr>
              <w:pStyle w:val="Standard"/>
              <w:autoSpaceDE w:val="0"/>
              <w:ind w:right="34" w:firstLine="425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0E525F" w:rsidRPr="00EA227D" w:rsidRDefault="000E525F" w:rsidP="00EF7359">
            <w:pPr>
              <w:suppressAutoHyphens/>
              <w:ind w:right="34"/>
              <w:jc w:val="both"/>
              <w:rPr>
                <w:rFonts w:cs="Times New Roman CYR"/>
                <w:color w:val="000000"/>
              </w:rPr>
            </w:pPr>
            <w:r w:rsidRPr="001C0082">
              <w:rPr>
                <w:color w:val="FF0000"/>
              </w:rPr>
              <w:t xml:space="preserve">       </w:t>
            </w:r>
            <w:r>
              <w:rPr>
                <w:color w:val="000000"/>
              </w:rPr>
              <w:t>2</w:t>
            </w:r>
            <w:r w:rsidRPr="00EA227D">
              <w:rPr>
                <w:color w:val="000000"/>
              </w:rPr>
              <w:t>)  своевременная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proofErr w:type="gramStart"/>
            <w:r w:rsidRPr="00EA227D">
              <w:rPr>
                <w:color w:val="000000"/>
              </w:rPr>
              <w:t xml:space="preserve"> </w:t>
            </w:r>
            <w:r w:rsidRPr="00EA227D">
              <w:rPr>
                <w:rFonts w:ascii="Times New Roman CYR" w:eastAsia="Times New Roman CYR" w:hAnsi="Times New Roman CYR" w:cs="Times New Roman CYR"/>
                <w:color w:val="000000"/>
              </w:rPr>
              <w:t>;</w:t>
            </w:r>
            <w:proofErr w:type="gramEnd"/>
          </w:p>
          <w:p w:rsidR="000E525F" w:rsidRPr="00EA227D" w:rsidRDefault="000E525F" w:rsidP="00EF7359">
            <w:pPr>
              <w:suppressAutoHyphens/>
              <w:ind w:right="34"/>
              <w:jc w:val="both"/>
              <w:rPr>
                <w:rFonts w:cs="Times New Roman CYR"/>
                <w:color w:val="000000"/>
              </w:rPr>
            </w:pPr>
          </w:p>
          <w:p w:rsidR="000E525F" w:rsidRPr="000B3577" w:rsidRDefault="000E525F" w:rsidP="00EF7359">
            <w:pPr>
              <w:pStyle w:val="Standard"/>
              <w:autoSpaceDE w:val="0"/>
              <w:spacing w:after="200" w:line="276" w:lineRule="auto"/>
              <w:ind w:right="34" w:firstLine="425"/>
              <w:jc w:val="both"/>
              <w:rPr>
                <w:rFonts w:cs="Times New Roman CYR"/>
                <w:lang w:val="ru-RU"/>
              </w:rPr>
            </w:pPr>
            <w:proofErr w:type="gramStart"/>
            <w:r>
              <w:rPr>
                <w:rFonts w:cs="Times New Roman CYR"/>
                <w:lang w:val="ru-RU"/>
              </w:rPr>
              <w:t>3) своевременное предоставление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proofErr w:type="spellStart"/>
            <w:r w:rsidRPr="005061F3">
              <w:rPr>
                <w:rFonts w:eastAsia="Times New Roman CYR"/>
              </w:rPr>
              <w:t>ежемесячное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предоставление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денежных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средств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городском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транспорте</w:t>
            </w:r>
            <w:proofErr w:type="spellEnd"/>
            <w:r w:rsidRPr="005061F3">
              <w:rPr>
                <w:rFonts w:eastAsia="Times New Roman CYR"/>
              </w:rPr>
              <w:t xml:space="preserve">, </w:t>
            </w:r>
            <w:proofErr w:type="spellStart"/>
            <w:r w:rsidRPr="005061F3">
              <w:rPr>
                <w:rFonts w:eastAsia="Times New Roman CYR"/>
              </w:rPr>
              <w:t>путевки</w:t>
            </w:r>
            <w:proofErr w:type="spellEnd"/>
            <w:r w:rsidRPr="005061F3">
              <w:rPr>
                <w:rFonts w:eastAsia="Times New Roman CYR"/>
              </w:rPr>
              <w:t xml:space="preserve"> в </w:t>
            </w:r>
            <w:proofErr w:type="spellStart"/>
            <w:r w:rsidRPr="005061F3">
              <w:rPr>
                <w:rFonts w:eastAsia="Times New Roman CYR"/>
              </w:rPr>
              <w:t>спортивно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оздоровительные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лагеря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оплату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проезда</w:t>
            </w:r>
            <w:proofErr w:type="spellEnd"/>
            <w:r w:rsidRPr="005061F3">
              <w:rPr>
                <w:rFonts w:eastAsia="Times New Roman CYR"/>
              </w:rPr>
              <w:t xml:space="preserve"> к </w:t>
            </w:r>
            <w:proofErr w:type="spellStart"/>
            <w:r w:rsidRPr="005061F3">
              <w:rPr>
                <w:rFonts w:eastAsia="Times New Roman CYR"/>
              </w:rPr>
              <w:t>месту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отдыха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обратно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обеспечение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детей-сирот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по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окончанию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ими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общеобразовательного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учреждения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денежной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компенсацией</w:t>
            </w:r>
            <w:proofErr w:type="spellEnd"/>
            <w:r>
              <w:rPr>
                <w:rFonts w:eastAsia="Times New Roman CYR"/>
              </w:rPr>
              <w:t xml:space="preserve"> и </w:t>
            </w:r>
            <w:proofErr w:type="spellStart"/>
            <w:r>
              <w:rPr>
                <w:rFonts w:eastAsia="Times New Roman CYR"/>
              </w:rPr>
              <w:t>единовременным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пособием</w:t>
            </w:r>
            <w:proofErr w:type="spellEnd"/>
            <w:r>
              <w:rPr>
                <w:rFonts w:eastAsia="Times New Roman CYR"/>
                <w:lang w:val="ru-RU"/>
              </w:rPr>
              <w:t>);</w:t>
            </w:r>
            <w:r>
              <w:rPr>
                <w:rFonts w:cs="Times New Roman CYR"/>
                <w:lang w:val="ru-RU"/>
              </w:rPr>
              <w:t xml:space="preserve">  </w:t>
            </w:r>
            <w:proofErr w:type="gramEnd"/>
          </w:p>
          <w:p w:rsidR="000E525F" w:rsidRDefault="000E525F" w:rsidP="00EF7359">
            <w:pPr>
              <w:pStyle w:val="Standard"/>
              <w:autoSpaceDE w:val="0"/>
              <w:ind w:right="34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0E525F" w:rsidRPr="004B5129" w:rsidRDefault="000E525F" w:rsidP="00EF7359">
            <w:pPr>
              <w:pStyle w:val="Standard"/>
              <w:autoSpaceDE w:val="0"/>
              <w:ind w:right="34" w:firstLine="425"/>
              <w:jc w:val="both"/>
              <w:rPr>
                <w:rFonts w:cs="Times New Roman CYR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>4) обеспечение деятельности управления опеки и попечительства.</w:t>
            </w:r>
          </w:p>
          <w:p w:rsidR="000E525F" w:rsidRDefault="000E525F" w:rsidP="00EF7359">
            <w:pPr>
              <w:pStyle w:val="Standard"/>
              <w:autoSpaceDE w:val="0"/>
              <w:ind w:right="34" w:firstLine="425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0E525F" w:rsidRPr="00053615" w:rsidRDefault="000E525F" w:rsidP="00EF7359">
            <w:pPr>
              <w:ind w:right="34"/>
            </w:pP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программы</w:t>
            </w:r>
          </w:p>
        </w:tc>
        <w:tc>
          <w:tcPr>
            <w:tcW w:w="5931" w:type="dxa"/>
            <w:shd w:val="clear" w:color="auto" w:fill="auto"/>
          </w:tcPr>
          <w:p w:rsidR="000E525F" w:rsidRPr="00743F78" w:rsidRDefault="000E525F" w:rsidP="00EF7359">
            <w:pPr>
              <w:jc w:val="both"/>
              <w:rPr>
                <w:color w:val="FF0000"/>
              </w:rPr>
            </w:pPr>
            <w:r>
              <w:t xml:space="preserve">      Количество детей-сирот и детей, оставшихся без попечения, приемных родителей, которым производятся выплаты:</w:t>
            </w:r>
          </w:p>
          <w:p w:rsidR="000E525F" w:rsidRPr="00743F78" w:rsidRDefault="000E525F" w:rsidP="00EF7359">
            <w:pPr>
              <w:jc w:val="both"/>
              <w:rPr>
                <w:color w:val="FF0000"/>
              </w:rPr>
            </w:pPr>
          </w:p>
          <w:p w:rsidR="000E525F" w:rsidRPr="007968D2" w:rsidRDefault="000E525F" w:rsidP="00EF7359">
            <w:pPr>
              <w:ind w:left="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денежных средств на содержание </w:t>
            </w:r>
            <w:r w:rsidRPr="007968D2">
              <w:rPr>
                <w:color w:val="000000"/>
              </w:rPr>
              <w:t>ребенка и оплату труда при семейных формах устройства детей-сирот и детей, оставшихся без попечения родителей</w:t>
            </w:r>
            <w:r>
              <w:rPr>
                <w:color w:val="000000"/>
              </w:rPr>
              <w:t xml:space="preserve"> (235 детей-сирот и 47 приемных родителей)</w:t>
            </w:r>
            <w:r w:rsidRPr="007968D2">
              <w:rPr>
                <w:color w:val="000000"/>
              </w:rPr>
              <w:t>;</w:t>
            </w:r>
          </w:p>
          <w:p w:rsidR="000E525F" w:rsidRPr="007968D2" w:rsidRDefault="000E525F" w:rsidP="00EF7359">
            <w:pPr>
              <w:ind w:left="360"/>
              <w:jc w:val="both"/>
              <w:rPr>
                <w:color w:val="000000"/>
              </w:rPr>
            </w:pPr>
          </w:p>
          <w:p w:rsidR="000E525F" w:rsidRPr="007968D2" w:rsidRDefault="000E525F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единовременного пособия</w:t>
            </w:r>
            <w:r w:rsidRPr="007968D2">
              <w:rPr>
                <w:color w:val="000000"/>
              </w:rPr>
              <w:t xml:space="preserve"> при всех формах устройства детей, лишенных родительского попечения</w:t>
            </w:r>
            <w:r>
              <w:rPr>
                <w:color w:val="000000"/>
              </w:rPr>
              <w:t xml:space="preserve"> (43 законных представителей)</w:t>
            </w:r>
            <w:r w:rsidRPr="007968D2">
              <w:rPr>
                <w:color w:val="000000"/>
              </w:rPr>
              <w:t>;</w:t>
            </w:r>
          </w:p>
          <w:p w:rsidR="000E525F" w:rsidRPr="007968D2" w:rsidRDefault="000E525F" w:rsidP="00EF7359">
            <w:pPr>
              <w:jc w:val="both"/>
              <w:rPr>
                <w:color w:val="000000"/>
              </w:rPr>
            </w:pPr>
          </w:p>
          <w:p w:rsidR="000E525F" w:rsidRPr="007968D2" w:rsidRDefault="000E525F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  на </w:t>
            </w:r>
            <w:r w:rsidRPr="007968D2">
              <w:rPr>
                <w:color w:val="000000"/>
              </w:rPr>
              <w:t>предоставление гарантий детям-сиротам</w:t>
            </w:r>
            <w:r>
              <w:rPr>
                <w:color w:val="000000"/>
              </w:rPr>
              <w:t xml:space="preserve"> (224 ребенка)</w:t>
            </w:r>
            <w:r w:rsidRPr="007968D2">
              <w:rPr>
                <w:color w:val="000000"/>
              </w:rPr>
              <w:t>;</w:t>
            </w:r>
          </w:p>
          <w:p w:rsidR="000E525F" w:rsidRPr="007968D2" w:rsidRDefault="000E525F" w:rsidP="00EF7359">
            <w:pPr>
              <w:ind w:left="360"/>
              <w:jc w:val="both"/>
              <w:rPr>
                <w:color w:val="000000"/>
              </w:rPr>
            </w:pPr>
          </w:p>
          <w:p w:rsidR="000E525F" w:rsidRPr="007968D2" w:rsidRDefault="000E525F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Р</w:t>
            </w:r>
            <w:r w:rsidRPr="007968D2">
              <w:rPr>
                <w:color w:val="000000"/>
              </w:rPr>
              <w:t>еализаци</w:t>
            </w:r>
            <w:r>
              <w:rPr>
                <w:color w:val="000000"/>
              </w:rPr>
              <w:t>я</w:t>
            </w:r>
            <w:r w:rsidRPr="007968D2">
              <w:rPr>
                <w:color w:val="000000"/>
              </w:rPr>
              <w:t xml:space="preserve"> отдельного государственного полномочия по осуществлению деятельности по опеке и попечительству</w:t>
            </w:r>
            <w:r>
              <w:rPr>
                <w:color w:val="000000"/>
              </w:rPr>
              <w:t xml:space="preserve"> (9 чел.)</w:t>
            </w:r>
            <w:r w:rsidRPr="007968D2">
              <w:rPr>
                <w:color w:val="000000"/>
              </w:rPr>
              <w:t>.</w:t>
            </w:r>
          </w:p>
          <w:p w:rsidR="000E525F" w:rsidRPr="009103A0" w:rsidRDefault="000E525F" w:rsidP="00EF7359">
            <w:pPr>
              <w:ind w:firstLine="720"/>
              <w:jc w:val="both"/>
            </w:pP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931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2012-2015 годы</w:t>
            </w: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31" w:type="dxa"/>
            <w:shd w:val="clear" w:color="auto" w:fill="auto"/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 – 87 329,7 тыс. руб., в том числе: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86 602,1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727,6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– 90 146,6  тыс. руб., в том числе: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89 307,6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839,0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90 188,6 тыс. руб., в том числе: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89 307,6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881,0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– 90 237,0 тыс. руб., в том числе: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-89 307,6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929,4</w:t>
            </w:r>
          </w:p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Tr="00EF7359">
        <w:tc>
          <w:tcPr>
            <w:tcW w:w="3640" w:type="dxa"/>
            <w:shd w:val="clear" w:color="auto" w:fill="auto"/>
          </w:tcPr>
          <w:p w:rsidR="000E525F" w:rsidRPr="00072F7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31" w:type="dxa"/>
            <w:shd w:val="clear" w:color="auto" w:fill="auto"/>
          </w:tcPr>
          <w:p w:rsidR="000E525F" w:rsidRPr="000E2A17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1.Доля детей-сирот и детей, оставшихся без попечения родителей,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произведены ежемесячные выплаты,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выплаты вознаграждения приемным родителям (100 % от планового показателя).</w:t>
            </w:r>
          </w:p>
          <w:p w:rsidR="000E525F" w:rsidRPr="000E2A17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2.Доля обеспечения детей-сирот дополнительными гарантиями (100 % от планового показателя).</w:t>
            </w:r>
          </w:p>
          <w:p w:rsidR="000E525F" w:rsidRPr="000E2A17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3.Доля выплаты единовременного пособия при передаче ребенка на воспитание в семью (100 % оплаты, </w:t>
            </w:r>
            <w:proofErr w:type="gramStart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принятых заявлений).</w:t>
            </w:r>
          </w:p>
          <w:p w:rsidR="000E525F" w:rsidRPr="00743F78" w:rsidRDefault="000E525F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4.Обеспечение деятельности управления опеки и попечительства (100 % от планового показателя).</w:t>
            </w:r>
          </w:p>
        </w:tc>
      </w:tr>
    </w:tbl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E525F" w:rsidRPr="00036C80" w:rsidRDefault="000E525F" w:rsidP="000E525F">
      <w:pPr>
        <w:pStyle w:val="1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108" w:after="108"/>
        <w:ind w:right="-341"/>
        <w:jc w:val="center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lastRenderedPageBreak/>
        <w:t>ХАРАКТЕРИСТИКА ПРОБЛЕМЫ, РЕШЕНИЕ КОТОРОЙ ОСУЩЕСТВЛЯЕТСЯ ПУТЕМ РЕАЛИЗАЦИИ ВЕДОМСТЕННОЙ ЦЕЛЕВОЙ ПРОГРАММЫ «ОРГАНИЗАЦИЯ ДЕЯТЕЛЬНОСТИ ПО ОПЕКЕ И ПОПЕЧИТЕЛСЬВУ В ГОРОДЕ ЮГОРСКЕ НА 2012 – 2015 ГОДЫ»</w:t>
      </w:r>
    </w:p>
    <w:p w:rsidR="000E525F" w:rsidRPr="0046237F" w:rsidRDefault="000E525F" w:rsidP="000E525F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Pr="00485478">
        <w:t xml:space="preserve">Программа </w:t>
      </w:r>
      <w:r>
        <w:t xml:space="preserve">«Организация деятельности по опеке и попечительству в городе </w:t>
      </w:r>
      <w:proofErr w:type="spellStart"/>
      <w:r>
        <w:t>Югорске</w:t>
      </w:r>
      <w:proofErr w:type="spellEnd"/>
      <w:r>
        <w:t xml:space="preserve"> на 2012 – 2015 годы» </w:t>
      </w:r>
      <w:r w:rsidRPr="00485478">
        <w:t xml:space="preserve">направлена на обеспечение деятельности </w:t>
      </w:r>
      <w:r>
        <w:t>а</w:t>
      </w:r>
      <w:r w:rsidRPr="00485478">
        <w:t xml:space="preserve">дминистрации города </w:t>
      </w:r>
      <w:proofErr w:type="spellStart"/>
      <w:r w:rsidRPr="00485478">
        <w:t>Югорска</w:t>
      </w:r>
      <w:proofErr w:type="spellEnd"/>
      <w:r w:rsidRPr="00485478">
        <w:t xml:space="preserve">  в целях повышения эффективности исполнения  переданных отдельных государственных полномочий в сфере опеки и попечительства.</w:t>
      </w:r>
    </w:p>
    <w:p w:rsidR="000E525F" w:rsidRPr="005061F3" w:rsidRDefault="000E525F" w:rsidP="000E525F">
      <w:pPr>
        <w:pStyle w:val="1"/>
        <w:ind w:right="-8" w:firstLine="709"/>
        <w:jc w:val="both"/>
        <w:rPr>
          <w:rFonts w:ascii="Times New Roman" w:hAnsi="Times New Roman" w:cs="Times New Roman"/>
          <w:b w:val="0"/>
          <w:color w:val="000000"/>
        </w:rPr>
      </w:pPr>
      <w:proofErr w:type="gramStart"/>
      <w:r w:rsidRPr="005061F3">
        <w:rPr>
          <w:rFonts w:ascii="Times New Roman" w:hAnsi="Times New Roman" w:cs="Times New Roman"/>
          <w:b w:val="0"/>
          <w:color w:val="000000"/>
        </w:rPr>
        <w:t>В</w:t>
      </w:r>
      <w:proofErr w:type="gramEnd"/>
      <w:r w:rsidRPr="005061F3">
        <w:rPr>
          <w:rFonts w:ascii="Times New Roman" w:hAnsi="Times New Roman" w:cs="Times New Roman"/>
          <w:b w:val="0"/>
          <w:color w:val="000000"/>
        </w:rPr>
        <w:t xml:space="preserve">  </w:t>
      </w:r>
      <w:proofErr w:type="gramStart"/>
      <w:r w:rsidRPr="005061F3">
        <w:rPr>
          <w:rFonts w:ascii="Times New Roman" w:hAnsi="Times New Roman" w:cs="Times New Roman"/>
          <w:b w:val="0"/>
          <w:color w:val="000000"/>
        </w:rPr>
        <w:t>Ханты-Мансийском</w:t>
      </w:r>
      <w:proofErr w:type="gramEnd"/>
      <w:r w:rsidRPr="005061F3">
        <w:rPr>
          <w:rFonts w:ascii="Times New Roman" w:hAnsi="Times New Roman" w:cs="Times New Roman"/>
          <w:b w:val="0"/>
          <w:color w:val="000000"/>
        </w:rPr>
        <w:t xml:space="preserve"> автономном округе - </w:t>
      </w:r>
      <w:proofErr w:type="spellStart"/>
      <w:r w:rsidRPr="005061F3">
        <w:rPr>
          <w:rFonts w:ascii="Times New Roman" w:hAnsi="Times New Roman" w:cs="Times New Roman"/>
          <w:b w:val="0"/>
          <w:color w:val="000000"/>
        </w:rPr>
        <w:t>Югре</w:t>
      </w:r>
      <w:proofErr w:type="spellEnd"/>
      <w:r w:rsidRPr="005061F3">
        <w:rPr>
          <w:rFonts w:ascii="Times New Roman" w:hAnsi="Times New Roman" w:cs="Times New Roman"/>
          <w:b w:val="0"/>
          <w:color w:val="000000"/>
        </w:rPr>
        <w:t xml:space="preserve">  сформирована социально адаптированная нормативная правовая база в сфере  опеки и попечительства. Это позволяет планомерно снижать количество детей, передаваемых в учреждения государственной опеки, а также обеспечить для детей-сирот и детей, оставшихся без попечения родителей, равные стартовые возможности со всеми  детьми.</w:t>
      </w:r>
    </w:p>
    <w:p w:rsidR="000E525F" w:rsidRPr="00485478" w:rsidRDefault="000E525F" w:rsidP="000E525F">
      <w:pPr>
        <w:ind w:right="-8" w:firstLine="425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485478">
        <w:rPr>
          <w:color w:val="000000"/>
        </w:rPr>
        <w:t>С 01.01.2008 законом Ха</w:t>
      </w:r>
      <w:r>
        <w:rPr>
          <w:color w:val="000000"/>
        </w:rPr>
        <w:t xml:space="preserve">нты-Мансийского автономного округа - </w:t>
      </w:r>
      <w:proofErr w:type="spellStart"/>
      <w:r>
        <w:rPr>
          <w:color w:val="000000"/>
        </w:rPr>
        <w:t>Югры</w:t>
      </w:r>
      <w:proofErr w:type="spellEnd"/>
      <w:r>
        <w:rPr>
          <w:color w:val="000000"/>
        </w:rPr>
        <w:t xml:space="preserve"> от 20.07.</w:t>
      </w:r>
      <w:r w:rsidRPr="00485478">
        <w:rPr>
          <w:color w:val="000000"/>
        </w:rPr>
        <w:t xml:space="preserve">2007 </w:t>
      </w:r>
      <w:r>
        <w:rPr>
          <w:color w:val="000000"/>
        </w:rPr>
        <w:t xml:space="preserve">№ </w:t>
      </w:r>
      <w:r w:rsidRPr="00485478">
        <w:rPr>
          <w:color w:val="000000"/>
        </w:rPr>
        <w:t xml:space="preserve">114-оз </w:t>
      </w:r>
      <w:r>
        <w:rPr>
          <w:color w:val="000000"/>
        </w:rPr>
        <w:t>«О</w:t>
      </w:r>
      <w:r w:rsidRPr="00485478">
        <w:rPr>
          <w:color w:val="000000"/>
        </w:rPr>
        <w:t xml:space="preserve"> наделении органов местного самоуправления муниципальных образований Ханты-Мансийского автономного округа - </w:t>
      </w:r>
      <w:proofErr w:type="spellStart"/>
      <w:r w:rsidRPr="00485478">
        <w:rPr>
          <w:color w:val="000000"/>
        </w:rPr>
        <w:t>Югры</w:t>
      </w:r>
      <w:proofErr w:type="spellEnd"/>
      <w:r w:rsidRPr="00485478">
        <w:rPr>
          <w:color w:val="000000"/>
        </w:rPr>
        <w:t xml:space="preserve"> отдельными государственными полномочиями по осуществлению деятель</w:t>
      </w:r>
      <w:r>
        <w:rPr>
          <w:color w:val="000000"/>
        </w:rPr>
        <w:t>ности по опеке и попечительству»</w:t>
      </w:r>
      <w:r w:rsidRPr="00485478">
        <w:rPr>
          <w:color w:val="000000"/>
        </w:rPr>
        <w:t xml:space="preserve"> городу </w:t>
      </w:r>
      <w:proofErr w:type="spellStart"/>
      <w:r w:rsidRPr="00485478">
        <w:rPr>
          <w:color w:val="000000"/>
        </w:rPr>
        <w:t>Югорску</w:t>
      </w:r>
      <w:proofErr w:type="spellEnd"/>
      <w:r w:rsidRPr="00485478">
        <w:rPr>
          <w:color w:val="000000"/>
        </w:rPr>
        <w:t xml:space="preserve"> переданы отдельны</w:t>
      </w:r>
      <w:r>
        <w:rPr>
          <w:color w:val="000000"/>
        </w:rPr>
        <w:t>е</w:t>
      </w:r>
      <w:r w:rsidRPr="00485478">
        <w:rPr>
          <w:color w:val="000000"/>
        </w:rPr>
        <w:t xml:space="preserve"> государственны</w:t>
      </w:r>
      <w:r>
        <w:rPr>
          <w:color w:val="000000"/>
        </w:rPr>
        <w:t>е</w:t>
      </w:r>
      <w:r w:rsidRPr="00485478">
        <w:rPr>
          <w:color w:val="000000"/>
        </w:rPr>
        <w:t xml:space="preserve"> полномочи</w:t>
      </w:r>
      <w:r>
        <w:rPr>
          <w:color w:val="000000"/>
        </w:rPr>
        <w:t>я</w:t>
      </w:r>
      <w:r w:rsidRPr="00485478">
        <w:rPr>
          <w:color w:val="000000"/>
        </w:rPr>
        <w:t xml:space="preserve"> в сфере опеки и попечительства, определены </w:t>
      </w:r>
      <w:r w:rsidRPr="00485478">
        <w:t>нормативы формирования штатного расписания структурных подразделений органов местного самоуправления, осуществляющих переданные им отдельные государственные полномочия.</w:t>
      </w:r>
      <w:proofErr w:type="gramEnd"/>
      <w:r w:rsidRPr="00485478">
        <w:t xml:space="preserve"> Для выполнения переданных отдельных государственных полномочий в сфере опеки и попечительства создано управление опеки и попечительства</w:t>
      </w:r>
      <w:r>
        <w:t xml:space="preserve"> администрации города </w:t>
      </w:r>
      <w:proofErr w:type="spellStart"/>
      <w:r>
        <w:t>Югорска</w:t>
      </w:r>
      <w:proofErr w:type="spellEnd"/>
      <w:r w:rsidRPr="00485478">
        <w:t>,  штатной численностью 9 единиц, в т.ч. 6 муниципальных служащих, бухгалтер, экономист, водитель.</w:t>
      </w:r>
    </w:p>
    <w:p w:rsidR="000E525F" w:rsidRPr="005061F3" w:rsidRDefault="000E525F" w:rsidP="000E525F">
      <w:pPr>
        <w:pStyle w:val="1"/>
        <w:ind w:right="-8" w:firstLine="708"/>
        <w:jc w:val="both"/>
        <w:rPr>
          <w:rFonts w:ascii="Times New Roman" w:hAnsi="Times New Roman" w:cs="Times New Roman"/>
          <w:b w:val="0"/>
          <w:color w:val="000000"/>
        </w:rPr>
      </w:pPr>
      <w:proofErr w:type="gramStart"/>
      <w:r w:rsidRPr="005061F3">
        <w:rPr>
          <w:rFonts w:ascii="Times New Roman" w:hAnsi="Times New Roman" w:cs="Times New Roman"/>
          <w:b w:val="0"/>
          <w:color w:val="000000"/>
        </w:rPr>
        <w:t xml:space="preserve">Законом </w:t>
      </w:r>
      <w:r>
        <w:rPr>
          <w:rFonts w:ascii="Times New Roman" w:hAnsi="Times New Roman" w:cs="Times New Roman"/>
          <w:b w:val="0"/>
          <w:color w:val="000000"/>
        </w:rPr>
        <w:t xml:space="preserve">Ханты - Мансийского автономного округа - </w:t>
      </w:r>
      <w:proofErr w:type="spellStart"/>
      <w:r>
        <w:rPr>
          <w:rFonts w:ascii="Times New Roman" w:hAnsi="Times New Roman" w:cs="Times New Roman"/>
          <w:b w:val="0"/>
          <w:color w:val="000000"/>
        </w:rPr>
        <w:t>Югры</w:t>
      </w:r>
      <w:proofErr w:type="spellEnd"/>
      <w:r>
        <w:rPr>
          <w:rFonts w:ascii="Times New Roman" w:hAnsi="Times New Roman" w:cs="Times New Roman"/>
          <w:b w:val="0"/>
          <w:color w:val="000000"/>
        </w:rPr>
        <w:t xml:space="preserve"> от 09.06.2009 </w:t>
      </w:r>
      <w:r w:rsidRPr="005061F3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>№</w:t>
      </w:r>
      <w:r w:rsidRPr="005061F3">
        <w:rPr>
          <w:rFonts w:ascii="Times New Roman" w:hAnsi="Times New Roman" w:cs="Times New Roman"/>
          <w:b w:val="0"/>
          <w:color w:val="000000"/>
        </w:rPr>
        <w:t xml:space="preserve"> 86-оз</w:t>
      </w:r>
      <w:r>
        <w:rPr>
          <w:rFonts w:ascii="Times New Roman" w:hAnsi="Times New Roman" w:cs="Times New Roman"/>
          <w:b w:val="0"/>
          <w:color w:val="000000"/>
        </w:rPr>
        <w:t xml:space="preserve"> «О</w:t>
      </w:r>
      <w:r w:rsidRPr="005061F3">
        <w:rPr>
          <w:rFonts w:ascii="Times New Roman" w:hAnsi="Times New Roman" w:cs="Times New Roman"/>
          <w:b w:val="0"/>
          <w:color w:val="000000"/>
        </w:rPr>
        <w:t xml:space="preserve"> дополнительных гарантиях и дополнительных мерах социаль</w:t>
      </w:r>
      <w:r>
        <w:rPr>
          <w:rFonts w:ascii="Times New Roman" w:hAnsi="Times New Roman" w:cs="Times New Roman"/>
          <w:b w:val="0"/>
          <w:color w:val="000000"/>
        </w:rPr>
        <w:t xml:space="preserve">ной поддержки детей-сирот </w:t>
      </w:r>
      <w:r w:rsidRPr="005061F3">
        <w:rPr>
          <w:rFonts w:ascii="Times New Roman" w:hAnsi="Times New Roman" w:cs="Times New Roman"/>
          <w:b w:val="0"/>
          <w:color w:val="000000"/>
        </w:rPr>
        <w:t>и детей, остав</w:t>
      </w:r>
      <w:r>
        <w:rPr>
          <w:rFonts w:ascii="Times New Roman" w:hAnsi="Times New Roman" w:cs="Times New Roman"/>
          <w:b w:val="0"/>
          <w:color w:val="000000"/>
        </w:rPr>
        <w:t xml:space="preserve">шихся без попечения родителей, </w:t>
      </w:r>
      <w:r w:rsidRPr="005061F3">
        <w:rPr>
          <w:rFonts w:ascii="Times New Roman" w:hAnsi="Times New Roman" w:cs="Times New Roman"/>
          <w:b w:val="0"/>
          <w:color w:val="000000"/>
        </w:rPr>
        <w:t>лиц из числа детей-сирот и детей, оставшихся без попечения родителей, усыновителей, приемных родит</w:t>
      </w:r>
      <w:r>
        <w:rPr>
          <w:rFonts w:ascii="Times New Roman" w:hAnsi="Times New Roman" w:cs="Times New Roman"/>
          <w:b w:val="0"/>
          <w:color w:val="000000"/>
        </w:rPr>
        <w:t xml:space="preserve">елей, патронатных воспитателей </w:t>
      </w:r>
      <w:r w:rsidRPr="005061F3">
        <w:rPr>
          <w:rFonts w:ascii="Times New Roman" w:hAnsi="Times New Roman" w:cs="Times New Roman"/>
          <w:b w:val="0"/>
          <w:color w:val="000000"/>
        </w:rPr>
        <w:t>и воспитателе</w:t>
      </w:r>
      <w:r>
        <w:rPr>
          <w:rFonts w:ascii="Times New Roman" w:hAnsi="Times New Roman" w:cs="Times New Roman"/>
          <w:b w:val="0"/>
          <w:color w:val="000000"/>
        </w:rPr>
        <w:t xml:space="preserve">й детских домов семейного типа </w:t>
      </w:r>
      <w:r w:rsidRPr="005061F3">
        <w:rPr>
          <w:rFonts w:ascii="Times New Roman" w:hAnsi="Times New Roman" w:cs="Times New Roman"/>
          <w:b w:val="0"/>
          <w:color w:val="000000"/>
        </w:rPr>
        <w:t xml:space="preserve">в Ханты-Мансийском автономном округе </w:t>
      </w:r>
      <w:r>
        <w:rPr>
          <w:rFonts w:ascii="Times New Roman" w:hAnsi="Times New Roman" w:cs="Times New Roman"/>
          <w:b w:val="0"/>
          <w:color w:val="000000"/>
        </w:rPr>
        <w:t>–</w:t>
      </w:r>
      <w:r w:rsidRPr="005061F3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5061F3">
        <w:rPr>
          <w:rFonts w:ascii="Times New Roman" w:hAnsi="Times New Roman" w:cs="Times New Roman"/>
          <w:b w:val="0"/>
          <w:color w:val="000000"/>
        </w:rPr>
        <w:t>Югре</w:t>
      </w:r>
      <w:proofErr w:type="spellEnd"/>
      <w:r>
        <w:rPr>
          <w:rFonts w:ascii="Times New Roman" w:hAnsi="Times New Roman" w:cs="Times New Roman"/>
          <w:b w:val="0"/>
          <w:color w:val="000000"/>
        </w:rPr>
        <w:t xml:space="preserve">» </w:t>
      </w:r>
      <w:r w:rsidRPr="005061F3">
        <w:rPr>
          <w:rFonts w:ascii="Times New Roman" w:hAnsi="Times New Roman" w:cs="Times New Roman"/>
          <w:b w:val="0"/>
          <w:color w:val="000000"/>
        </w:rPr>
        <w:t>переданы полномочия в сфере социально экономической поддержки данной категории лиц:</w:t>
      </w:r>
      <w:proofErr w:type="gramEnd"/>
    </w:p>
    <w:p w:rsidR="000E525F" w:rsidRDefault="000E525F" w:rsidP="000E525F">
      <w:pPr>
        <w:pStyle w:val="a7"/>
        <w:numPr>
          <w:ilvl w:val="0"/>
          <w:numId w:val="11"/>
        </w:numPr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Выплата денежных средств на содержание детей-сирот и детей, оставшихся </w:t>
      </w:r>
      <w:proofErr w:type="gramStart"/>
      <w:r w:rsidRPr="00A31094">
        <w:rPr>
          <w:rFonts w:eastAsia="Times New Roman CYR"/>
        </w:rPr>
        <w:t>без</w:t>
      </w:r>
      <w:proofErr w:type="gramEnd"/>
      <w:r w:rsidRPr="00A31094">
        <w:rPr>
          <w:rFonts w:eastAsia="Times New Roman CYR"/>
        </w:rPr>
        <w:t xml:space="preserve"> </w:t>
      </w:r>
    </w:p>
    <w:p w:rsidR="000E525F" w:rsidRDefault="000E525F" w:rsidP="000E525F">
      <w:pPr>
        <w:pStyle w:val="a7"/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попечения родителей; </w:t>
      </w:r>
    </w:p>
    <w:p w:rsidR="000E525F" w:rsidRPr="00A31094" w:rsidRDefault="000E525F" w:rsidP="000E525F">
      <w:pPr>
        <w:pStyle w:val="a7"/>
        <w:jc w:val="both"/>
        <w:rPr>
          <w:rFonts w:eastAsia="Times New Roman CYR"/>
        </w:rPr>
      </w:pPr>
    </w:p>
    <w:p w:rsidR="000E525F" w:rsidRPr="008377C2" w:rsidRDefault="000E525F" w:rsidP="000E525F">
      <w:pPr>
        <w:pStyle w:val="a7"/>
        <w:numPr>
          <w:ilvl w:val="0"/>
          <w:numId w:val="11"/>
        </w:numPr>
        <w:rPr>
          <w:rFonts w:eastAsia="Times New Roman CYR"/>
        </w:rPr>
      </w:pPr>
      <w:r w:rsidRPr="008377C2">
        <w:t xml:space="preserve">Ежемесячная выплата </w:t>
      </w:r>
      <w:r w:rsidRPr="008377C2">
        <w:rPr>
          <w:rFonts w:eastAsia="Times New Roman CYR"/>
        </w:rPr>
        <w:t xml:space="preserve"> вознаграждения приемным родителям;</w:t>
      </w:r>
    </w:p>
    <w:p w:rsidR="000E525F" w:rsidRDefault="000E525F" w:rsidP="000E525F">
      <w:pPr>
        <w:pStyle w:val="a7"/>
        <w:ind w:firstLine="708"/>
        <w:rPr>
          <w:rFonts w:eastAsia="Times New Roman CYR"/>
        </w:rPr>
      </w:pPr>
    </w:p>
    <w:p w:rsidR="000E525F" w:rsidRPr="008377C2" w:rsidRDefault="000E525F" w:rsidP="000E525F">
      <w:pPr>
        <w:pStyle w:val="a7"/>
        <w:numPr>
          <w:ilvl w:val="0"/>
          <w:numId w:val="11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>Предоставление дополнительных гарантий детям-сиротам (ежемесячное предоставление денежных средств на проезд на городском транспорте, путевки в спортивно</w:t>
      </w:r>
      <w:r>
        <w:rPr>
          <w:rFonts w:eastAsia="Times New Roman CYR"/>
        </w:rPr>
        <w:t xml:space="preserve"> - </w:t>
      </w:r>
      <w:r w:rsidRPr="008377C2">
        <w:rPr>
          <w:rFonts w:eastAsia="Times New Roman CYR"/>
        </w:rPr>
        <w:t>оздоровительные лагеря и оплату проезда к месту отдыха и обратно, обеспечение детей</w:t>
      </w:r>
      <w:r>
        <w:rPr>
          <w:rFonts w:eastAsia="Times New Roman CYR"/>
        </w:rPr>
        <w:t>-сирот, по окончании</w:t>
      </w:r>
      <w:r w:rsidRPr="008377C2">
        <w:rPr>
          <w:rFonts w:eastAsia="Times New Roman CYR"/>
        </w:rPr>
        <w:t xml:space="preserve"> ими общеобразовательного учреждения, денежной компенсацией и единовременным пособием);</w:t>
      </w:r>
    </w:p>
    <w:p w:rsidR="000E525F" w:rsidRDefault="000E525F" w:rsidP="000E525F">
      <w:pPr>
        <w:pStyle w:val="a7"/>
        <w:ind w:firstLine="708"/>
        <w:jc w:val="both"/>
        <w:rPr>
          <w:rFonts w:eastAsia="Times New Roman CYR"/>
        </w:rPr>
      </w:pPr>
    </w:p>
    <w:p w:rsidR="000E525F" w:rsidRPr="008377C2" w:rsidRDefault="000E525F" w:rsidP="000E525F">
      <w:pPr>
        <w:pStyle w:val="a7"/>
        <w:numPr>
          <w:ilvl w:val="0"/>
          <w:numId w:val="11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 xml:space="preserve">Выплата единовременного пособия при всех формах устройства детей, лишенных родительского попечения. </w:t>
      </w:r>
    </w:p>
    <w:p w:rsidR="000E525F" w:rsidRDefault="000E525F" w:rsidP="000E525F">
      <w:pPr>
        <w:pStyle w:val="Standard"/>
        <w:autoSpaceDE w:val="0"/>
        <w:ind w:right="-8"/>
        <w:jc w:val="both"/>
        <w:rPr>
          <w:rFonts w:cs="Times New Roman"/>
          <w:color w:val="000000"/>
          <w:lang w:val="ru-RU"/>
        </w:rPr>
      </w:pPr>
    </w:p>
    <w:p w:rsidR="000E525F" w:rsidRDefault="000E525F" w:rsidP="000E525F">
      <w:pPr>
        <w:pStyle w:val="Standard"/>
        <w:autoSpaceDE w:val="0"/>
        <w:ind w:right="-8" w:firstLine="851"/>
        <w:jc w:val="both"/>
        <w:rPr>
          <w:b/>
          <w:color w:val="000000"/>
          <w:lang w:val="ru-RU"/>
        </w:rPr>
      </w:pPr>
      <w:r w:rsidRPr="005061F3">
        <w:rPr>
          <w:rFonts w:cs="Times New Roman"/>
          <w:color w:val="000000"/>
        </w:rPr>
        <w:t xml:space="preserve">В </w:t>
      </w:r>
      <w:proofErr w:type="spellStart"/>
      <w:r w:rsidRPr="005061F3">
        <w:rPr>
          <w:rFonts w:cs="Times New Roman"/>
          <w:color w:val="000000"/>
        </w:rPr>
        <w:t>городе</w:t>
      </w:r>
      <w:proofErr w:type="spellEnd"/>
      <w:r w:rsidRPr="005061F3">
        <w:rPr>
          <w:rFonts w:cs="Times New Roman"/>
          <w:color w:val="000000"/>
        </w:rPr>
        <w:t xml:space="preserve">  </w:t>
      </w:r>
      <w:proofErr w:type="spellStart"/>
      <w:r w:rsidRPr="005061F3">
        <w:rPr>
          <w:rFonts w:cs="Times New Roman"/>
          <w:color w:val="000000"/>
        </w:rPr>
        <w:t>Югорске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ежегодно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увеличивается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количество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>
        <w:rPr>
          <w:rFonts w:cs="Times New Roman"/>
          <w:color w:val="000000"/>
        </w:rPr>
        <w:t xml:space="preserve"> (в 2010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– 190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2011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 - 214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).  </w:t>
      </w:r>
      <w:proofErr w:type="spellStart"/>
      <w:r>
        <w:rPr>
          <w:rFonts w:cs="Times New Roman"/>
          <w:color w:val="000000"/>
        </w:rPr>
        <w:t>По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состоянию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на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ru-RU"/>
        </w:rPr>
        <w:t>01.07.</w:t>
      </w:r>
      <w:r w:rsidRPr="005061F3">
        <w:rPr>
          <w:rFonts w:cs="Times New Roman"/>
          <w:color w:val="000000"/>
        </w:rPr>
        <w:t xml:space="preserve">2012 </w:t>
      </w:r>
      <w:proofErr w:type="spellStart"/>
      <w:r w:rsidRPr="005061F3">
        <w:rPr>
          <w:rFonts w:cs="Times New Roman"/>
          <w:color w:val="000000"/>
        </w:rPr>
        <w:t>на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учете</w:t>
      </w:r>
      <w:proofErr w:type="spellEnd"/>
      <w:r w:rsidRPr="005061F3">
        <w:rPr>
          <w:rFonts w:cs="Times New Roman"/>
          <w:color w:val="000000"/>
        </w:rPr>
        <w:t xml:space="preserve"> в </w:t>
      </w:r>
      <w:proofErr w:type="spellStart"/>
      <w:r w:rsidRPr="005061F3">
        <w:rPr>
          <w:rFonts w:cs="Times New Roman"/>
          <w:color w:val="000000"/>
        </w:rPr>
        <w:t>управлении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опе</w:t>
      </w:r>
      <w:r>
        <w:rPr>
          <w:rFonts w:cs="Times New Roman"/>
          <w:color w:val="000000"/>
        </w:rPr>
        <w:t>ки</w:t>
      </w:r>
      <w:proofErr w:type="spellEnd"/>
      <w:r>
        <w:rPr>
          <w:rFonts w:cs="Times New Roman"/>
          <w:color w:val="000000"/>
        </w:rPr>
        <w:t xml:space="preserve"> и </w:t>
      </w:r>
      <w:proofErr w:type="spellStart"/>
      <w:r>
        <w:rPr>
          <w:rFonts w:cs="Times New Roman"/>
          <w:color w:val="000000"/>
        </w:rPr>
        <w:t>попечительства</w:t>
      </w:r>
      <w:proofErr w:type="spellEnd"/>
      <w:r>
        <w:rPr>
          <w:rFonts w:cs="Times New Roman"/>
          <w:color w:val="000000"/>
          <w:lang w:val="ru-RU"/>
        </w:rPr>
        <w:t xml:space="preserve"> администрации города </w:t>
      </w:r>
      <w:proofErr w:type="spellStart"/>
      <w:r>
        <w:rPr>
          <w:rFonts w:cs="Times New Roman"/>
          <w:color w:val="000000"/>
          <w:lang w:val="ru-RU"/>
        </w:rPr>
        <w:t>Югорска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состоят</w:t>
      </w:r>
      <w:proofErr w:type="spellEnd"/>
      <w:r>
        <w:rPr>
          <w:rFonts w:cs="Times New Roman"/>
          <w:color w:val="000000"/>
        </w:rPr>
        <w:t xml:space="preserve">  </w:t>
      </w:r>
      <w:r w:rsidRPr="00A31094">
        <w:rPr>
          <w:rFonts w:cs="Times New Roman"/>
          <w:color w:val="000000"/>
        </w:rPr>
        <w:t>21</w:t>
      </w:r>
      <w:r w:rsidRPr="00A31094">
        <w:rPr>
          <w:rFonts w:cs="Times New Roman"/>
          <w:color w:val="000000"/>
          <w:lang w:val="ru-RU"/>
        </w:rPr>
        <w:t>7</w:t>
      </w:r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что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составляет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более</w:t>
      </w:r>
      <w:proofErr w:type="spellEnd"/>
      <w:r>
        <w:rPr>
          <w:rFonts w:cs="Times New Roman"/>
          <w:color w:val="000000"/>
        </w:rPr>
        <w:t xml:space="preserve"> 2,5</w:t>
      </w:r>
      <w:r w:rsidRPr="005061F3">
        <w:rPr>
          <w:rFonts w:cs="Times New Roman"/>
          <w:color w:val="000000"/>
        </w:rPr>
        <w:t xml:space="preserve"> % </w:t>
      </w:r>
      <w:proofErr w:type="spellStart"/>
      <w:r w:rsidRPr="005061F3">
        <w:rPr>
          <w:rFonts w:cs="Times New Roman"/>
          <w:color w:val="000000"/>
        </w:rPr>
        <w:t>от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общей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численности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детского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населения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города</w:t>
      </w:r>
      <w:proofErr w:type="spellEnd"/>
      <w:r w:rsidRPr="005061F3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Первая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приемная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была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образована</w:t>
      </w:r>
      <w:proofErr w:type="spellEnd"/>
      <w:r>
        <w:rPr>
          <w:rFonts w:cs="Times New Roman"/>
          <w:color w:val="000000"/>
        </w:rPr>
        <w:t xml:space="preserve"> в 1999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городе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действуют</w:t>
      </w:r>
      <w:proofErr w:type="spellEnd"/>
      <w:r>
        <w:rPr>
          <w:rFonts w:cs="Times New Roman"/>
          <w:color w:val="000000"/>
        </w:rPr>
        <w:t xml:space="preserve"> 22 </w:t>
      </w:r>
      <w:proofErr w:type="spellStart"/>
      <w:r>
        <w:rPr>
          <w:rFonts w:cs="Times New Roman"/>
          <w:color w:val="000000"/>
        </w:rPr>
        <w:t>приемные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семьи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которых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воспитываются</w:t>
      </w:r>
      <w:proofErr w:type="spellEnd"/>
      <w:r>
        <w:rPr>
          <w:rFonts w:cs="Times New Roman"/>
          <w:color w:val="000000"/>
        </w:rPr>
        <w:t xml:space="preserve"> 48 </w:t>
      </w:r>
      <w:proofErr w:type="spellStart"/>
      <w:r>
        <w:rPr>
          <w:rFonts w:cs="Times New Roman"/>
          <w:color w:val="000000"/>
        </w:rPr>
        <w:t>приемных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Планомерно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увеличивается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усыновленных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так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почти</w:t>
      </w:r>
      <w:proofErr w:type="spellEnd"/>
      <w:r>
        <w:rPr>
          <w:rFonts w:cs="Times New Roman"/>
          <w:color w:val="000000"/>
        </w:rPr>
        <w:t xml:space="preserve"> 1/3 </w:t>
      </w:r>
      <w:proofErr w:type="spellStart"/>
      <w:r>
        <w:rPr>
          <w:rFonts w:cs="Times New Roman"/>
          <w:color w:val="000000"/>
        </w:rPr>
        <w:t>от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общего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оставшихся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без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попечения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lastRenderedPageBreak/>
        <w:t>родителей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воспитываются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семьях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усыновителей</w:t>
      </w:r>
      <w:proofErr w:type="spellEnd"/>
      <w:r>
        <w:rPr>
          <w:rFonts w:cs="Times New Roman"/>
          <w:color w:val="000000"/>
        </w:rPr>
        <w:t>.</w:t>
      </w:r>
      <w:r w:rsidRPr="005061F3">
        <w:rPr>
          <w:b/>
          <w:color w:val="000000"/>
        </w:rPr>
        <w:t xml:space="preserve"> </w:t>
      </w:r>
    </w:p>
    <w:p w:rsidR="000E525F" w:rsidRPr="008377C2" w:rsidRDefault="000E525F" w:rsidP="000E525F">
      <w:pPr>
        <w:pStyle w:val="Standard"/>
        <w:autoSpaceDE w:val="0"/>
        <w:ind w:right="-8" w:firstLine="851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 w:rsidRPr="008377C2">
        <w:rPr>
          <w:color w:val="000000"/>
        </w:rPr>
        <w:t>Реализация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ведомственной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целевой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программы</w:t>
      </w:r>
      <w:proofErr w:type="spellEnd"/>
      <w:r w:rsidRPr="008377C2">
        <w:rPr>
          <w:color w:val="000000"/>
        </w:rPr>
        <w:t xml:space="preserve"> </w:t>
      </w:r>
      <w:r>
        <w:rPr>
          <w:color w:val="000000"/>
          <w:lang w:val="ru-RU"/>
        </w:rPr>
        <w:t xml:space="preserve">«Организация деятельности по опеке и попечительству в городе </w:t>
      </w:r>
      <w:proofErr w:type="spellStart"/>
      <w:r>
        <w:rPr>
          <w:color w:val="000000"/>
          <w:lang w:val="ru-RU"/>
        </w:rPr>
        <w:t>Югорске</w:t>
      </w:r>
      <w:proofErr w:type="spellEnd"/>
      <w:r>
        <w:rPr>
          <w:color w:val="000000"/>
          <w:lang w:val="ru-RU"/>
        </w:rPr>
        <w:t xml:space="preserve"> на 2012 – 2015 годы» </w:t>
      </w:r>
      <w:proofErr w:type="spellStart"/>
      <w:r w:rsidRPr="008377C2">
        <w:rPr>
          <w:color w:val="000000"/>
        </w:rPr>
        <w:t>позволит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обеспечить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систему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мер</w:t>
      </w:r>
      <w:proofErr w:type="spellEnd"/>
      <w:r w:rsidRPr="008377C2">
        <w:rPr>
          <w:color w:val="000000"/>
        </w:rPr>
        <w:t xml:space="preserve">, </w:t>
      </w:r>
      <w:proofErr w:type="spellStart"/>
      <w:r w:rsidRPr="008377C2">
        <w:rPr>
          <w:color w:val="000000"/>
        </w:rPr>
        <w:t>направленных</w:t>
      </w:r>
      <w:proofErr w:type="spellEnd"/>
      <w:r w:rsidRPr="008377C2">
        <w:rPr>
          <w:color w:val="000000"/>
        </w:rPr>
        <w:t xml:space="preserve">  </w:t>
      </w:r>
      <w:proofErr w:type="spellStart"/>
      <w:r w:rsidRPr="008377C2">
        <w:rPr>
          <w:color w:val="000000"/>
        </w:rPr>
        <w:t>на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реализацию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переданных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отдельных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государственных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полномочий</w:t>
      </w:r>
      <w:proofErr w:type="spellEnd"/>
      <w:r w:rsidRPr="008377C2">
        <w:rPr>
          <w:color w:val="000000"/>
        </w:rPr>
        <w:t xml:space="preserve"> в </w:t>
      </w:r>
      <w:proofErr w:type="spellStart"/>
      <w:r w:rsidRPr="008377C2">
        <w:rPr>
          <w:color w:val="000000"/>
        </w:rPr>
        <w:t>сфере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опеки</w:t>
      </w:r>
      <w:proofErr w:type="spellEnd"/>
      <w:r w:rsidRPr="008377C2">
        <w:rPr>
          <w:color w:val="000000"/>
        </w:rPr>
        <w:t xml:space="preserve"> и </w:t>
      </w:r>
      <w:proofErr w:type="spellStart"/>
      <w:r w:rsidRPr="008377C2">
        <w:rPr>
          <w:color w:val="000000"/>
        </w:rPr>
        <w:t>попечительства</w:t>
      </w:r>
      <w:proofErr w:type="spellEnd"/>
      <w:r w:rsidRPr="005061F3">
        <w:rPr>
          <w:rFonts w:cs="Times New Roman"/>
          <w:b/>
          <w:color w:val="000000"/>
        </w:rPr>
        <w:t>.</w:t>
      </w:r>
    </w:p>
    <w:p w:rsidR="000E525F" w:rsidRPr="009220C8" w:rsidRDefault="000E525F" w:rsidP="000E525F">
      <w:pPr>
        <w:pStyle w:val="1"/>
        <w:ind w:left="1416" w:right="-8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 </w:t>
      </w:r>
    </w:p>
    <w:p w:rsidR="000E525F" w:rsidRPr="00036C80" w:rsidRDefault="000E525F" w:rsidP="000E525F">
      <w:pPr>
        <w:pStyle w:val="1"/>
        <w:ind w:left="1416" w:right="-8"/>
        <w:rPr>
          <w:rFonts w:ascii="Times New Roman" w:hAnsi="Times New Roman"/>
          <w:b w:val="0"/>
          <w:color w:val="000000"/>
        </w:rPr>
      </w:pPr>
      <w:r w:rsidRPr="00036C80">
        <w:rPr>
          <w:rFonts w:ascii="Times New Roman" w:hAnsi="Times New Roman"/>
          <w:b w:val="0"/>
          <w:color w:val="000000"/>
          <w:lang w:eastAsia="ar-SA"/>
        </w:rPr>
        <w:t xml:space="preserve">2. </w:t>
      </w:r>
      <w:r>
        <w:rPr>
          <w:rFonts w:ascii="Times New Roman" w:hAnsi="Times New Roman"/>
          <w:b w:val="0"/>
          <w:color w:val="000000"/>
          <w:lang w:eastAsia="ar-SA"/>
        </w:rPr>
        <w:t>ОСНОВНЫЕ ЦЕЛИ И ЗАДАЧИ, ПОКАЗАТЕЛИ РЕЗУЛЬТАТИВНОСТИ</w:t>
      </w:r>
    </w:p>
    <w:p w:rsidR="000E525F" w:rsidRDefault="000E525F" w:rsidP="000E525F">
      <w:pPr>
        <w:ind w:firstLine="720"/>
        <w:jc w:val="both"/>
      </w:pPr>
      <w:proofErr w:type="gramStart"/>
      <w:r>
        <w:t xml:space="preserve">Основной целью Программы </w:t>
      </w:r>
      <w:r>
        <w:rPr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color w:val="000000"/>
        </w:rPr>
        <w:t>Югорске</w:t>
      </w:r>
      <w:proofErr w:type="spellEnd"/>
      <w:r>
        <w:rPr>
          <w:color w:val="000000"/>
        </w:rPr>
        <w:t xml:space="preserve"> на 2012 – 2015 годы» </w:t>
      </w:r>
      <w:r>
        <w:t xml:space="preserve"> является 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</w:r>
      <w:proofErr w:type="gramEnd"/>
    </w:p>
    <w:p w:rsidR="000E525F" w:rsidRDefault="000E525F" w:rsidP="000E525F">
      <w:pPr>
        <w:suppressAutoHyphens/>
        <w:snapToGrid w:val="0"/>
        <w:ind w:firstLine="708"/>
        <w:jc w:val="both"/>
        <w:rPr>
          <w:lang w:eastAsia="ar-SA"/>
        </w:rPr>
      </w:pPr>
    </w:p>
    <w:p w:rsidR="000E525F" w:rsidRDefault="000E525F" w:rsidP="000E525F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Для достижения поставленной цели необходимо выполнить следующие задачи:</w:t>
      </w:r>
    </w:p>
    <w:p w:rsidR="000E525F" w:rsidRDefault="000E525F" w:rsidP="000E525F">
      <w:pPr>
        <w:suppressAutoHyphens/>
        <w:ind w:firstLine="708"/>
        <w:jc w:val="both"/>
        <w:rPr>
          <w:lang w:eastAsia="ar-SA"/>
        </w:rPr>
      </w:pP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>
        <w:rPr>
          <w:lang w:eastAsia="ar-SA"/>
        </w:rPr>
        <w:t>Задача</w:t>
      </w:r>
      <w:proofErr w:type="spellEnd"/>
      <w:r>
        <w:rPr>
          <w:lang w:eastAsia="ar-SA"/>
        </w:rPr>
        <w:t xml:space="preserve"> 1</w:t>
      </w:r>
      <w:r>
        <w:rPr>
          <w:lang w:val="ru-RU" w:eastAsia="ar-SA"/>
        </w:rPr>
        <w:t>.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</w:r>
    </w:p>
    <w:p w:rsidR="000E525F" w:rsidRPr="00262FBE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Pr="00262FBE" w:rsidRDefault="000E525F" w:rsidP="000E525F">
      <w:pPr>
        <w:suppressAutoHyphens/>
        <w:ind w:right="34" w:firstLine="425"/>
        <w:jc w:val="both"/>
        <w:rPr>
          <w:rFonts w:cs="Times New Roman CYR"/>
          <w:color w:val="000000"/>
        </w:rPr>
      </w:pPr>
      <w:r>
        <w:rPr>
          <w:lang w:eastAsia="ar-SA"/>
        </w:rPr>
        <w:t>Задача 2. С</w:t>
      </w:r>
      <w:r w:rsidRPr="00EA227D">
        <w:rPr>
          <w:color w:val="000000"/>
        </w:rPr>
        <w:t>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</w:r>
      <w:r w:rsidRPr="00EA227D">
        <w:rPr>
          <w:rFonts w:ascii="Times New Roman CYR" w:eastAsia="Times New Roman CYR" w:hAnsi="Times New Roman CYR" w:cs="Times New Roman CYR"/>
          <w:color w:val="000000"/>
        </w:rPr>
        <w:t>;</w:t>
      </w:r>
    </w:p>
    <w:p w:rsidR="000E525F" w:rsidRPr="00EA227D" w:rsidRDefault="000E525F" w:rsidP="000E525F">
      <w:pPr>
        <w:suppressAutoHyphens/>
        <w:ind w:right="34"/>
        <w:jc w:val="both"/>
        <w:rPr>
          <w:rFonts w:cs="Times New Roman CYR"/>
          <w:color w:val="000000"/>
        </w:rPr>
      </w:pPr>
      <w:r w:rsidRPr="00466E72">
        <w:rPr>
          <w:color w:val="000000"/>
        </w:rPr>
        <w:t xml:space="preserve"> </w:t>
      </w:r>
    </w:p>
    <w:p w:rsidR="000E525F" w:rsidRPr="000D46C4" w:rsidRDefault="000E525F" w:rsidP="000E525F">
      <w:pPr>
        <w:pStyle w:val="Standard"/>
        <w:autoSpaceDE w:val="0"/>
        <w:spacing w:after="200" w:line="276" w:lineRule="auto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>Задача 3. Своевременное предоставление дополнительных гарантий детям - сиротам и детям, оставшимся без попечения родителей, лицам из числа детей-сирот        (</w:t>
      </w:r>
      <w:proofErr w:type="spellStart"/>
      <w:r w:rsidRPr="005061F3">
        <w:rPr>
          <w:rFonts w:eastAsia="Times New Roman CYR"/>
        </w:rPr>
        <w:t>ежемесячное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предоставление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денежных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средств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городском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транспорте</w:t>
      </w:r>
      <w:proofErr w:type="spellEnd"/>
      <w:r w:rsidRPr="005061F3">
        <w:rPr>
          <w:rFonts w:eastAsia="Times New Roman CYR"/>
        </w:rPr>
        <w:t xml:space="preserve">, </w:t>
      </w:r>
      <w:proofErr w:type="spellStart"/>
      <w:r w:rsidRPr="005061F3">
        <w:rPr>
          <w:rFonts w:eastAsia="Times New Roman CYR"/>
        </w:rPr>
        <w:t>путевки</w:t>
      </w:r>
      <w:proofErr w:type="spellEnd"/>
      <w:r w:rsidRPr="005061F3">
        <w:rPr>
          <w:rFonts w:eastAsia="Times New Roman CYR"/>
        </w:rPr>
        <w:t xml:space="preserve"> в </w:t>
      </w:r>
      <w:proofErr w:type="spellStart"/>
      <w:r w:rsidRPr="005061F3">
        <w:rPr>
          <w:rFonts w:eastAsia="Times New Roman CYR"/>
        </w:rPr>
        <w:t>спортивно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оздоровительные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лагеря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оплату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проезда</w:t>
      </w:r>
      <w:proofErr w:type="spellEnd"/>
      <w:r w:rsidRPr="005061F3">
        <w:rPr>
          <w:rFonts w:eastAsia="Times New Roman CYR"/>
        </w:rPr>
        <w:t xml:space="preserve"> к </w:t>
      </w:r>
      <w:proofErr w:type="spellStart"/>
      <w:r w:rsidRPr="005061F3">
        <w:rPr>
          <w:rFonts w:eastAsia="Times New Roman CYR"/>
        </w:rPr>
        <w:t>месту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отдыха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обратно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обеспечение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детей-сирот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по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окончани</w:t>
      </w:r>
      <w:proofErr w:type="spellEnd"/>
      <w:r>
        <w:rPr>
          <w:rFonts w:eastAsia="Times New Roman CYR"/>
          <w:lang w:val="ru-RU"/>
        </w:rPr>
        <w:t>и</w:t>
      </w:r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ими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общеобразовательного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учреждения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денежной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компенсацией</w:t>
      </w:r>
      <w:proofErr w:type="spellEnd"/>
      <w:r>
        <w:rPr>
          <w:rFonts w:eastAsia="Times New Roman CYR"/>
        </w:rPr>
        <w:t xml:space="preserve"> и </w:t>
      </w:r>
      <w:proofErr w:type="spellStart"/>
      <w:r>
        <w:rPr>
          <w:rFonts w:eastAsia="Times New Roman CYR"/>
        </w:rPr>
        <w:t>единовременным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пособием</w:t>
      </w:r>
      <w:proofErr w:type="spellEnd"/>
      <w:r>
        <w:rPr>
          <w:rFonts w:eastAsia="Times New Roman CYR"/>
          <w:lang w:val="ru-RU"/>
        </w:rPr>
        <w:t>);</w:t>
      </w:r>
      <w:r>
        <w:rPr>
          <w:rFonts w:cs="Times New Roman CYR"/>
          <w:lang w:val="ru-RU"/>
        </w:rPr>
        <w:t xml:space="preserve">  </w:t>
      </w: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>Задача 4. О</w:t>
      </w:r>
      <w:r>
        <w:rPr>
          <w:rFonts w:ascii="Times New Roman CYR" w:eastAsia="Times New Roman CYR" w:hAnsi="Times New Roman CYR" w:cs="Times New Roman CYR"/>
          <w:lang w:val="ru-RU"/>
        </w:rPr>
        <w:t>беспечение деятельности управления опеки и попечительства.</w:t>
      </w: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Реализация ведомственной целевой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 обеспечит своевременное и в полном объеме обслуживание деятельности управления опеки и попечительства администрации города </w:t>
      </w:r>
      <w:proofErr w:type="spellStart"/>
      <w:r>
        <w:rPr>
          <w:rFonts w:cs="Times New Roman CYR"/>
        </w:rPr>
        <w:t>Югорска</w:t>
      </w:r>
      <w:proofErr w:type="spellEnd"/>
      <w:r>
        <w:rPr>
          <w:rFonts w:cs="Times New Roman CYR"/>
        </w:rPr>
        <w:t>.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Перечень показателей результативности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 представлен в     приложении 1.</w:t>
      </w: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Default="000E525F" w:rsidP="000E525F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0E525F" w:rsidRDefault="000E525F" w:rsidP="000E525F">
      <w:pPr>
        <w:suppressAutoHyphens/>
        <w:jc w:val="both"/>
        <w:rPr>
          <w:rFonts w:cs="Times New Roman CYR"/>
        </w:rPr>
      </w:pPr>
    </w:p>
    <w:p w:rsidR="000E525F" w:rsidRDefault="000E525F" w:rsidP="000E525F">
      <w:pPr>
        <w:numPr>
          <w:ilvl w:val="0"/>
          <w:numId w:val="10"/>
        </w:numPr>
        <w:suppressAutoHyphens/>
        <w:jc w:val="center"/>
        <w:rPr>
          <w:rFonts w:cs="Times New Roman CYR"/>
        </w:rPr>
      </w:pPr>
      <w:r>
        <w:rPr>
          <w:rFonts w:cs="Times New Roman CYR"/>
        </w:rPr>
        <w:t>ПЕРЕЧЕНЬ И ОПИСАНИЕ ПРОГРАММНЫХ МЕРОПРИЯТИЙ</w:t>
      </w:r>
    </w:p>
    <w:p w:rsidR="000E525F" w:rsidRDefault="000E525F" w:rsidP="000E525F">
      <w:pPr>
        <w:suppressAutoHyphens/>
        <w:jc w:val="both"/>
        <w:rPr>
          <w:rFonts w:cs="Times New Roman CYR"/>
        </w:rPr>
      </w:pP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Реализация программы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 – 2015 годы» осуществляется в течение четырех лет с 1 января 2012 года по 31 декабря 2015 года.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</w:p>
    <w:p w:rsidR="000E525F" w:rsidRDefault="000E525F" w:rsidP="000E525F">
      <w:pPr>
        <w:suppressAutoHyphens/>
        <w:ind w:firstLine="360"/>
        <w:jc w:val="center"/>
        <w:rPr>
          <w:b/>
          <w:lang w:eastAsia="ar-SA"/>
        </w:rPr>
      </w:pPr>
      <w:r w:rsidRPr="000D63D3">
        <w:rPr>
          <w:b/>
          <w:lang w:eastAsia="ar-SA"/>
        </w:rPr>
        <w:t>Задача 1</w:t>
      </w:r>
      <w:r>
        <w:rPr>
          <w:b/>
          <w:lang w:eastAsia="ar-SA"/>
        </w:rPr>
        <w:t>:</w:t>
      </w:r>
      <w:r w:rsidRPr="000D63D3">
        <w:rPr>
          <w:b/>
          <w:lang w:eastAsia="ar-SA"/>
        </w:rPr>
        <w:t xml:space="preserve"> </w:t>
      </w:r>
      <w:r>
        <w:rPr>
          <w:b/>
          <w:lang w:eastAsia="ar-SA"/>
        </w:rPr>
        <w:t>«О</w:t>
      </w:r>
      <w:r w:rsidRPr="000D63D3">
        <w:rPr>
          <w:b/>
          <w:lang w:eastAsia="ar-SA"/>
        </w:rPr>
        <w:t>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</w:r>
      <w:r>
        <w:rPr>
          <w:b/>
          <w:lang w:eastAsia="ar-SA"/>
        </w:rPr>
        <w:t>»</w:t>
      </w:r>
    </w:p>
    <w:p w:rsidR="000E525F" w:rsidRDefault="000E525F" w:rsidP="000E525F">
      <w:pPr>
        <w:suppressAutoHyphens/>
        <w:ind w:firstLine="360"/>
        <w:jc w:val="center"/>
        <w:rPr>
          <w:b/>
          <w:lang w:eastAsia="ar-SA"/>
        </w:rPr>
      </w:pPr>
    </w:p>
    <w:p w:rsidR="000E525F" w:rsidRPr="008F588D" w:rsidRDefault="000E525F" w:rsidP="000E525F">
      <w:pPr>
        <w:numPr>
          <w:ilvl w:val="0"/>
          <w:numId w:val="12"/>
        </w:numPr>
        <w:suppressAutoHyphens/>
        <w:ind w:left="0" w:firstLine="705"/>
        <w:jc w:val="both"/>
        <w:rPr>
          <w:rFonts w:cs="Times New Roman CYR"/>
        </w:rPr>
      </w:pPr>
      <w:r>
        <w:rPr>
          <w:lang w:eastAsia="ar-SA"/>
        </w:rPr>
        <w:t>Подготовка постановления о назначении выплат на содержание  детей-сирот и детей, оставшихся без попечения родителей, а также выплат приемным родителям.</w:t>
      </w:r>
    </w:p>
    <w:p w:rsidR="000E525F" w:rsidRDefault="000E525F" w:rsidP="000E525F">
      <w:pPr>
        <w:numPr>
          <w:ilvl w:val="0"/>
          <w:numId w:val="12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денежных выплат на содержание детей-сирот.</w:t>
      </w:r>
    </w:p>
    <w:p w:rsidR="000E525F" w:rsidRDefault="000E525F" w:rsidP="000E525F">
      <w:pPr>
        <w:numPr>
          <w:ilvl w:val="0"/>
          <w:numId w:val="12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вознаграждения приемным родителям.</w:t>
      </w:r>
    </w:p>
    <w:p w:rsidR="000E525F" w:rsidRDefault="000E525F" w:rsidP="000E525F">
      <w:pPr>
        <w:suppressAutoHyphens/>
        <w:ind w:left="1065"/>
        <w:jc w:val="both"/>
        <w:rPr>
          <w:rFonts w:cs="Times New Roman CYR"/>
        </w:rPr>
      </w:pPr>
    </w:p>
    <w:p w:rsidR="000E525F" w:rsidRDefault="000E525F" w:rsidP="000E525F">
      <w:pPr>
        <w:suppressAutoHyphens/>
        <w:ind w:firstLine="709"/>
        <w:jc w:val="center"/>
        <w:rPr>
          <w:b/>
          <w:color w:val="000000"/>
        </w:rPr>
      </w:pPr>
      <w:r w:rsidRPr="008F588D">
        <w:rPr>
          <w:rFonts w:cs="Times New Roman CYR"/>
          <w:b/>
        </w:rPr>
        <w:t>Задача 2:</w:t>
      </w:r>
      <w:r>
        <w:rPr>
          <w:rFonts w:cs="Times New Roman CYR"/>
        </w:rPr>
        <w:t xml:space="preserve"> </w:t>
      </w:r>
      <w:r w:rsidRPr="008F588D">
        <w:rPr>
          <w:rFonts w:cs="Times New Roman CYR"/>
          <w:b/>
        </w:rPr>
        <w:t>«</w:t>
      </w:r>
      <w:r w:rsidRPr="008F588D">
        <w:rPr>
          <w:b/>
          <w:color w:val="000000"/>
        </w:rPr>
        <w:t>Своевременная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семью)»</w:t>
      </w:r>
    </w:p>
    <w:p w:rsidR="000E525F" w:rsidRDefault="000E525F" w:rsidP="000E525F">
      <w:pPr>
        <w:suppressAutoHyphens/>
        <w:ind w:firstLine="709"/>
        <w:jc w:val="center"/>
        <w:rPr>
          <w:b/>
          <w:color w:val="000000"/>
        </w:rPr>
      </w:pPr>
    </w:p>
    <w:p w:rsidR="000E525F" w:rsidRDefault="000E525F" w:rsidP="000E525F">
      <w:pPr>
        <w:numPr>
          <w:ilvl w:val="0"/>
          <w:numId w:val="13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Принятие заявления о выплате единовременного пособия.</w:t>
      </w:r>
    </w:p>
    <w:p w:rsidR="000E525F" w:rsidRDefault="000E525F" w:rsidP="000E525F">
      <w:pPr>
        <w:numPr>
          <w:ilvl w:val="0"/>
          <w:numId w:val="13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постановления о выплате единовременного пособия.</w:t>
      </w:r>
    </w:p>
    <w:p w:rsidR="000E525F" w:rsidRDefault="000E525F" w:rsidP="000E525F">
      <w:pPr>
        <w:numPr>
          <w:ilvl w:val="0"/>
          <w:numId w:val="13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Перечисление денежных средств на лицевые счета законных представителей.</w:t>
      </w:r>
    </w:p>
    <w:p w:rsidR="000E525F" w:rsidRDefault="000E525F" w:rsidP="000E525F">
      <w:pPr>
        <w:suppressAutoHyphens/>
        <w:ind w:left="1211"/>
        <w:jc w:val="both"/>
        <w:rPr>
          <w:rFonts w:cs="Times New Roman CYR"/>
        </w:rPr>
      </w:pPr>
    </w:p>
    <w:p w:rsidR="000E525F" w:rsidRDefault="000E525F" w:rsidP="000E525F">
      <w:pPr>
        <w:suppressAutoHyphens/>
        <w:ind w:left="851" w:hanging="142"/>
        <w:jc w:val="center"/>
        <w:rPr>
          <w:rFonts w:cs="Times New Roman CYR"/>
          <w:b/>
        </w:rPr>
      </w:pPr>
      <w:r>
        <w:rPr>
          <w:rFonts w:cs="Times New Roman CYR"/>
          <w:b/>
        </w:rPr>
        <w:t>Задача 3: «Своевременное предоставление дополнительных гарантий»</w:t>
      </w:r>
    </w:p>
    <w:p w:rsidR="000E525F" w:rsidRDefault="000E525F" w:rsidP="000E525F">
      <w:pPr>
        <w:suppressAutoHyphens/>
        <w:ind w:hanging="502"/>
        <w:jc w:val="both"/>
        <w:rPr>
          <w:rFonts w:cs="Times New Roman CYR"/>
          <w:b/>
        </w:rPr>
      </w:pPr>
    </w:p>
    <w:p w:rsidR="000E525F" w:rsidRDefault="000E525F" w:rsidP="000E525F">
      <w:pPr>
        <w:numPr>
          <w:ilvl w:val="0"/>
          <w:numId w:val="14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сопровождающих для обеспечения безопасности детей во время перевозки и пребывания в летних лагерях.</w:t>
      </w:r>
    </w:p>
    <w:p w:rsidR="000E525F" w:rsidRDefault="000E525F" w:rsidP="000E525F">
      <w:pPr>
        <w:numPr>
          <w:ilvl w:val="0"/>
          <w:numId w:val="14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Оказание консультативной помощи законным представителям в выборе оздоровительного учреждения для детей.</w:t>
      </w:r>
    </w:p>
    <w:p w:rsidR="000E525F" w:rsidRDefault="000E525F" w:rsidP="000E525F">
      <w:pPr>
        <w:numPr>
          <w:ilvl w:val="0"/>
          <w:numId w:val="14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постановлений на перечисление денежных средств по дополнительным гарантиям.</w:t>
      </w:r>
    </w:p>
    <w:p w:rsidR="000E525F" w:rsidRDefault="000E525F" w:rsidP="000E525F">
      <w:pPr>
        <w:numPr>
          <w:ilvl w:val="0"/>
          <w:numId w:val="14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отчетов от законных представителей по возвращению детей из летних лагерей.  </w:t>
      </w:r>
    </w:p>
    <w:p w:rsidR="000E525F" w:rsidRDefault="000E525F" w:rsidP="000E525F">
      <w:pPr>
        <w:numPr>
          <w:ilvl w:val="0"/>
          <w:numId w:val="14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заявлений о назначении выплат на проезд на городском (пригородном) транспорте детям-сиротам, обучающихся в общеобразовательных учреждениях и своевременность перечислений данных  выплат. </w:t>
      </w:r>
    </w:p>
    <w:p w:rsidR="000E525F" w:rsidRDefault="000E525F" w:rsidP="000E525F">
      <w:pPr>
        <w:numPr>
          <w:ilvl w:val="0"/>
          <w:numId w:val="14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 xml:space="preserve">     Выплаты выпускникам общеобразовательных учреждений.</w:t>
      </w:r>
    </w:p>
    <w:p w:rsidR="000E525F" w:rsidRDefault="000E525F" w:rsidP="000E525F">
      <w:pPr>
        <w:suppressAutoHyphens/>
        <w:ind w:left="1065"/>
        <w:jc w:val="both"/>
        <w:rPr>
          <w:rFonts w:cs="Times New Roman CYR"/>
        </w:rPr>
      </w:pPr>
    </w:p>
    <w:p w:rsidR="000E525F" w:rsidRDefault="000E525F" w:rsidP="000E525F">
      <w:pPr>
        <w:suppressAutoHyphens/>
        <w:ind w:firstLine="705"/>
        <w:jc w:val="both"/>
        <w:rPr>
          <w:rFonts w:cs="Times New Roman CYR"/>
        </w:rPr>
      </w:pPr>
      <w:r>
        <w:rPr>
          <w:rFonts w:cs="Times New Roman CYR"/>
        </w:rPr>
        <w:t xml:space="preserve">Перечень и описание программных мероприятий отражены в приложении № 2 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 – 2015 годы»</w:t>
      </w:r>
      <w:proofErr w:type="gramStart"/>
      <w:r>
        <w:rPr>
          <w:rFonts w:cs="Times New Roman CYR"/>
        </w:rPr>
        <w:t xml:space="preserve"> .</w:t>
      </w:r>
      <w:proofErr w:type="gramEnd"/>
    </w:p>
    <w:p w:rsidR="000E525F" w:rsidRDefault="000E525F" w:rsidP="000E525F">
      <w:pPr>
        <w:suppressAutoHyphens/>
        <w:ind w:left="705"/>
        <w:jc w:val="both"/>
        <w:rPr>
          <w:rFonts w:cs="Times New Roman CYR"/>
        </w:rPr>
      </w:pPr>
    </w:p>
    <w:p w:rsidR="000E525F" w:rsidRDefault="000E525F" w:rsidP="000E525F">
      <w:pPr>
        <w:suppressAutoHyphens/>
        <w:ind w:firstLine="357"/>
        <w:jc w:val="center"/>
        <w:rPr>
          <w:rFonts w:ascii="Times New Roman CYR" w:eastAsia="Times New Roman CYR" w:hAnsi="Times New Roman CYR" w:cs="Times New Roman CYR"/>
          <w:b/>
        </w:rPr>
      </w:pPr>
      <w:r w:rsidRPr="00B43A39">
        <w:rPr>
          <w:rFonts w:cs="Times New Roman CYR"/>
          <w:b/>
        </w:rPr>
        <w:t xml:space="preserve">Задача 4: </w:t>
      </w:r>
      <w:r>
        <w:rPr>
          <w:rFonts w:cs="Times New Roman CYR"/>
          <w:b/>
        </w:rPr>
        <w:t xml:space="preserve"> </w:t>
      </w:r>
      <w:r w:rsidRPr="00B43A39">
        <w:rPr>
          <w:rFonts w:cs="Times New Roman CYR"/>
          <w:b/>
        </w:rPr>
        <w:t>«</w:t>
      </w:r>
      <w:r>
        <w:rPr>
          <w:rFonts w:ascii="Times New Roman CYR" w:eastAsia="Times New Roman CYR" w:hAnsi="Times New Roman CYR" w:cs="Times New Roman CYR"/>
          <w:b/>
        </w:rPr>
        <w:t>О</w:t>
      </w:r>
      <w:r w:rsidRPr="00B43A39">
        <w:rPr>
          <w:rFonts w:ascii="Times New Roman CYR" w:eastAsia="Times New Roman CYR" w:hAnsi="Times New Roman CYR" w:cs="Times New Roman CYR"/>
          <w:b/>
        </w:rPr>
        <w:t>беспечение деятельности управления опеки и попечительства»</w:t>
      </w:r>
    </w:p>
    <w:p w:rsidR="000E525F" w:rsidRDefault="000E525F" w:rsidP="000E525F">
      <w:pPr>
        <w:suppressAutoHyphens/>
        <w:ind w:left="708" w:firstLine="357"/>
        <w:jc w:val="both"/>
        <w:rPr>
          <w:rFonts w:cs="Times New Roman CYR"/>
          <w:b/>
        </w:rPr>
      </w:pP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1.Обеспечение сотрудников управления опеки и попечительства своевременной заработной платой, прочими выплатами.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2.Оплата коммунальных услуг, услуг связи.</w:t>
      </w:r>
    </w:p>
    <w:p w:rsidR="000E525F" w:rsidRPr="00B43A39" w:rsidRDefault="000E525F" w:rsidP="000E525F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 xml:space="preserve">3.Приобретение основных средств, канцелярских товаров для эффективной работы сотрудников управления опеки и попечительства администрации города </w:t>
      </w:r>
      <w:proofErr w:type="spellStart"/>
      <w:r>
        <w:rPr>
          <w:rFonts w:cs="Times New Roman CYR"/>
        </w:rPr>
        <w:t>Югорска</w:t>
      </w:r>
      <w:proofErr w:type="spellEnd"/>
      <w:r>
        <w:rPr>
          <w:rFonts w:cs="Times New Roman CYR"/>
        </w:rPr>
        <w:t>.</w:t>
      </w:r>
    </w:p>
    <w:p w:rsidR="000E525F" w:rsidRDefault="000E525F" w:rsidP="000E52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suppressAutoHyphens/>
        <w:jc w:val="center"/>
        <w:rPr>
          <w:b/>
          <w:bCs/>
        </w:rPr>
      </w:pPr>
      <w:r>
        <w:rPr>
          <w:bCs/>
        </w:rPr>
        <w:t>4.ОБОСНОВАНИЕ ПОТРЕБНОСТЕЙ В НЕОБХОДИМЫХ РЕСУРСАХ</w:t>
      </w:r>
    </w:p>
    <w:p w:rsidR="000E525F" w:rsidRDefault="000E525F" w:rsidP="000E525F">
      <w:pPr>
        <w:suppressAutoHyphens/>
        <w:rPr>
          <w:b/>
          <w:bCs/>
        </w:rPr>
      </w:pP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rPr>
          <w:rFonts w:cs="Times New Roman CYR"/>
          <w:bCs/>
        </w:rPr>
        <w:t xml:space="preserve">Реализация программы «Организация деятельности по опеке и попечительству в городе </w:t>
      </w:r>
      <w:proofErr w:type="spellStart"/>
      <w:r>
        <w:rPr>
          <w:rFonts w:cs="Times New Roman CYR"/>
          <w:bCs/>
        </w:rPr>
        <w:t>Югорске</w:t>
      </w:r>
      <w:proofErr w:type="spellEnd"/>
      <w:r>
        <w:rPr>
          <w:rFonts w:cs="Times New Roman CYR"/>
          <w:bCs/>
        </w:rPr>
        <w:t xml:space="preserve"> на 2012 – 2015 годы», осуществляется за счет средств бюджета Ханты-Мансийского автономного округа - </w:t>
      </w:r>
      <w:proofErr w:type="spellStart"/>
      <w:r>
        <w:rPr>
          <w:rFonts w:cs="Times New Roman CYR"/>
          <w:bCs/>
        </w:rPr>
        <w:t>Югры</w:t>
      </w:r>
      <w:proofErr w:type="spellEnd"/>
      <w:r>
        <w:rPr>
          <w:rFonts w:cs="Times New Roman CYR"/>
          <w:bCs/>
        </w:rPr>
        <w:t xml:space="preserve"> и бюджета Российской Федерации, предоставляемых  в виде субвенций для осуществления отдельных государственных полномочий по обеспечению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</w:t>
      </w:r>
      <w:proofErr w:type="gramEnd"/>
      <w:r>
        <w:rPr>
          <w:rFonts w:cs="Times New Roman CYR"/>
          <w:bCs/>
        </w:rPr>
        <w:t xml:space="preserve"> попечения родителей, усыновителей, приемных родителей.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 xml:space="preserve">Для осуществления отдельных государственных полномочий в своей деятельности управление опеки и попечительства администрации города </w:t>
      </w:r>
      <w:proofErr w:type="spellStart"/>
      <w:r>
        <w:rPr>
          <w:rFonts w:cs="Times New Roman CYR"/>
          <w:bCs/>
        </w:rPr>
        <w:t>Югорска</w:t>
      </w:r>
      <w:proofErr w:type="spellEnd"/>
      <w:r>
        <w:rPr>
          <w:rFonts w:cs="Times New Roman CYR"/>
          <w:bCs/>
        </w:rPr>
        <w:t xml:space="preserve"> руководствуется: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Конституцией российской Федерации</w:t>
      </w:r>
      <w:proofErr w:type="gramStart"/>
      <w:r>
        <w:rPr>
          <w:rFonts w:cs="Times New Roman CYR"/>
          <w:bCs/>
        </w:rPr>
        <w:t xml:space="preserve"> ,</w:t>
      </w:r>
      <w:proofErr w:type="gramEnd"/>
      <w:r>
        <w:rPr>
          <w:rFonts w:cs="Times New Roman CYR"/>
          <w:bCs/>
        </w:rPr>
        <w:t xml:space="preserve"> Конвенцией ООН о правах ребенка, международными правовыми актами по защите прав детей;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Гражданским кодексом Российской Федерации;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lastRenderedPageBreak/>
        <w:t>- Семейным кодексом Российской Федерации;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Федеральным законом от 24.04.2008 № 48-ФЗ «Об опеке и попечительстве»;</w:t>
      </w:r>
    </w:p>
    <w:p w:rsidR="000E525F" w:rsidRDefault="000E525F" w:rsidP="000E525F">
      <w:pPr>
        <w:suppressAutoHyphens/>
        <w:ind w:firstLine="708"/>
        <w:jc w:val="both"/>
      </w:pPr>
      <w:r>
        <w:t xml:space="preserve">- Законом Ханты-Мансийского автономного округа — </w:t>
      </w:r>
      <w:proofErr w:type="spellStart"/>
      <w:r>
        <w:t>Югры</w:t>
      </w:r>
      <w:proofErr w:type="spellEnd"/>
      <w:r>
        <w:t xml:space="preserve">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</w:t>
      </w:r>
      <w:proofErr w:type="gramStart"/>
      <w:r>
        <w:t>автономном</w:t>
      </w:r>
      <w:proofErr w:type="gramEnd"/>
      <w:r>
        <w:t xml:space="preserve"> </w:t>
      </w:r>
      <w:proofErr w:type="spellStart"/>
      <w:r>
        <w:t>округе-Югре</w:t>
      </w:r>
      <w:proofErr w:type="spellEnd"/>
      <w:r>
        <w:t>»;</w:t>
      </w:r>
    </w:p>
    <w:p w:rsidR="000E525F" w:rsidRDefault="000E525F" w:rsidP="000E525F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t xml:space="preserve">- Законом Ханты-Мансийского автономного </w:t>
      </w:r>
      <w:proofErr w:type="spellStart"/>
      <w:r>
        <w:t>округа-Югры</w:t>
      </w:r>
      <w:proofErr w:type="spellEnd"/>
      <w:r>
        <w:t xml:space="preserve"> от 20.07.2007 № 114-оз     «О наделении органов местного самоуправления муниципальных образований           Ханты-Мансийского автономного </w:t>
      </w:r>
      <w:proofErr w:type="spellStart"/>
      <w:r>
        <w:t>округа-Югры</w:t>
      </w:r>
      <w:proofErr w:type="spellEnd"/>
      <w:r>
        <w:t xml:space="preserve"> отдельными государственными полномочиями по осуществлению деятельности по опеки и попечительству» и иные законы Российской Федерации, постановлениями Правительства Российской Федерации, законодательством Ханты-Мансийского автономного округа — </w:t>
      </w:r>
      <w:proofErr w:type="spellStart"/>
      <w:r>
        <w:t>Югры</w:t>
      </w:r>
      <w:proofErr w:type="spellEnd"/>
      <w:r>
        <w:t xml:space="preserve">, регулирующими вопросы деятельности органов опеки и попечительства, постановлениями и распоряжениями администрации города </w:t>
      </w:r>
      <w:proofErr w:type="spellStart"/>
      <w:r>
        <w:t>Югорска</w:t>
      </w:r>
      <w:proofErr w:type="spellEnd"/>
      <w:r>
        <w:t xml:space="preserve">, решениями Думы города </w:t>
      </w:r>
      <w:proofErr w:type="spellStart"/>
      <w:r>
        <w:t>Югорска</w:t>
      </w:r>
      <w:proofErr w:type="spellEnd"/>
      <w:r>
        <w:t>.</w:t>
      </w:r>
      <w:proofErr w:type="gramEnd"/>
    </w:p>
    <w:p w:rsidR="000E525F" w:rsidRPr="0082328B" w:rsidRDefault="000E525F" w:rsidP="000E525F">
      <w:pPr>
        <w:suppressAutoHyphens/>
        <w:ind w:firstLine="708"/>
        <w:jc w:val="both"/>
      </w:pPr>
      <w:r>
        <w:t xml:space="preserve">Ежегодный объем финансирования программных мероприятий на очередной финансовый год уточняется в процессе подготовки проекта бюджета города </w:t>
      </w:r>
      <w:proofErr w:type="spellStart"/>
      <w:r>
        <w:t>Югорска</w:t>
      </w:r>
      <w:proofErr w:type="spellEnd"/>
      <w:r>
        <w:t xml:space="preserve"> с учетом подготовленной документации.</w:t>
      </w:r>
    </w:p>
    <w:p w:rsidR="000E525F" w:rsidRPr="002050D0" w:rsidRDefault="000E525F" w:rsidP="000E52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E525F" w:rsidRDefault="000E525F" w:rsidP="000E525F">
      <w:pPr>
        <w:suppressAutoHyphens/>
        <w:jc w:val="center"/>
        <w:rPr>
          <w:rFonts w:cs="Times New Roman CYR"/>
        </w:rPr>
      </w:pPr>
    </w:p>
    <w:p w:rsidR="000E525F" w:rsidRPr="008D49B6" w:rsidRDefault="000E525F" w:rsidP="000E525F">
      <w:pPr>
        <w:suppressAutoHyphens/>
        <w:jc w:val="center"/>
        <w:rPr>
          <w:rFonts w:cs="Times New Roman CYR"/>
        </w:rPr>
      </w:pPr>
      <w:r w:rsidRPr="008D49B6">
        <w:rPr>
          <w:rFonts w:cs="Times New Roman CYR"/>
        </w:rPr>
        <w:t>5. МЕХАНИЗМ РЕАЛИЗАЦИИ ПРОГРАММЫ</w:t>
      </w:r>
    </w:p>
    <w:p w:rsidR="000E525F" w:rsidRDefault="000E525F" w:rsidP="000E525F">
      <w:pPr>
        <w:suppressAutoHyphens/>
        <w:jc w:val="both"/>
        <w:rPr>
          <w:rFonts w:cs="Times New Roman CYR"/>
          <w:b/>
        </w:rPr>
      </w:pPr>
    </w:p>
    <w:p w:rsidR="000E525F" w:rsidRDefault="000E525F" w:rsidP="000E525F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Механизм реализации </w:t>
      </w:r>
      <w:r>
        <w:rPr>
          <w:lang w:eastAsia="ar-SA"/>
        </w:rPr>
        <w:t>п</w:t>
      </w:r>
      <w:r w:rsidRPr="008525BD">
        <w:rPr>
          <w:lang w:eastAsia="ar-SA"/>
        </w:rPr>
        <w:t xml:space="preserve">рограммы </w:t>
      </w:r>
      <w:r>
        <w:rPr>
          <w:lang w:eastAsia="ar-SA"/>
        </w:rPr>
        <w:t xml:space="preserve">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 </w:t>
      </w:r>
      <w:r w:rsidRPr="008525BD">
        <w:rPr>
          <w:lang w:eastAsia="ar-SA"/>
        </w:rPr>
        <w:t>включает:</w:t>
      </w:r>
    </w:p>
    <w:p w:rsidR="000E525F" w:rsidRPr="008525BD" w:rsidRDefault="000E525F" w:rsidP="000E525F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-разработку и принятие нормативных правовых актов органов местного самоуправления, необходимых для выполнения Программы;</w:t>
      </w:r>
    </w:p>
    <w:p w:rsidR="000E525F" w:rsidRPr="008525BD" w:rsidRDefault="000E525F" w:rsidP="000E525F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</w:t>
      </w:r>
      <w:r>
        <w:rPr>
          <w:lang w:eastAsia="ar-SA"/>
        </w:rPr>
        <w:t>п</w:t>
      </w:r>
      <w:r w:rsidRPr="008525BD">
        <w:rPr>
          <w:lang w:eastAsia="ar-SA"/>
        </w:rPr>
        <w:t>рограммы</w:t>
      </w:r>
      <w:r>
        <w:rPr>
          <w:lang w:eastAsia="ar-SA"/>
        </w:rPr>
        <w:t xml:space="preserve">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</w:t>
      </w:r>
      <w:r w:rsidRPr="008525BD">
        <w:rPr>
          <w:lang w:eastAsia="ar-SA"/>
        </w:rPr>
        <w:t>;</w:t>
      </w:r>
    </w:p>
    <w:p w:rsidR="000E525F" w:rsidRPr="008525BD" w:rsidRDefault="000E525F" w:rsidP="000E525F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>-обеспечение управления п</w:t>
      </w:r>
      <w:r w:rsidRPr="008525BD">
        <w:rPr>
          <w:lang w:eastAsia="ar-SA"/>
        </w:rPr>
        <w:t>рограммой</w:t>
      </w:r>
      <w:r>
        <w:rPr>
          <w:lang w:eastAsia="ar-SA"/>
        </w:rPr>
        <w:t xml:space="preserve">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</w:t>
      </w:r>
      <w:r w:rsidRPr="008525BD">
        <w:rPr>
          <w:lang w:eastAsia="ar-SA"/>
        </w:rPr>
        <w:t>, эффективное использование сре</w:t>
      </w:r>
      <w:r>
        <w:rPr>
          <w:lang w:eastAsia="ar-SA"/>
        </w:rPr>
        <w:t>дств, выделенных на реализацию п</w:t>
      </w:r>
      <w:r w:rsidRPr="008525BD">
        <w:rPr>
          <w:lang w:eastAsia="ar-SA"/>
        </w:rPr>
        <w:t>рограммы;</w:t>
      </w:r>
    </w:p>
    <w:p w:rsidR="000E525F" w:rsidRDefault="000E525F" w:rsidP="000E525F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</w:t>
      </w:r>
      <w:r>
        <w:rPr>
          <w:lang w:eastAsia="ar-SA"/>
        </w:rPr>
        <w:t xml:space="preserve">информация о выполнении основных мероприятий ведомственной целевой программы «Организация деятельности по опеке и попечительству в городе </w:t>
      </w:r>
      <w:proofErr w:type="spellStart"/>
      <w:r>
        <w:rPr>
          <w:lang w:eastAsia="ar-SA"/>
        </w:rPr>
        <w:t>Югорске</w:t>
      </w:r>
      <w:proofErr w:type="spellEnd"/>
      <w:r>
        <w:rPr>
          <w:lang w:eastAsia="ar-SA"/>
        </w:rPr>
        <w:t xml:space="preserve"> на 2012 – 2015 годы»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ежеквартально до 20 числа месяца, следующего за отчетным кварталом;</w:t>
      </w:r>
    </w:p>
    <w:p w:rsidR="000E525F" w:rsidRPr="008377C2" w:rsidRDefault="000E525F" w:rsidP="000E525F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 xml:space="preserve">-аналитическая информация об эффективности реализации ведомственной целевой программы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ежегодно до 20 января, следующим за отчетным годом</w:t>
      </w:r>
    </w:p>
    <w:p w:rsidR="000E525F" w:rsidRPr="008377C2" w:rsidRDefault="000E525F" w:rsidP="000E525F">
      <w:pPr>
        <w:widowControl w:val="0"/>
        <w:suppressAutoHyphens/>
        <w:autoSpaceDE w:val="0"/>
        <w:snapToGrid w:val="0"/>
        <w:ind w:firstLine="708"/>
        <w:jc w:val="both"/>
        <w:rPr>
          <w:rFonts w:ascii="Times New Roman CYR" w:hAnsi="Times New Roman CYR" w:cs="Times New Roman CYR"/>
          <w:iCs/>
          <w:color w:val="000000"/>
        </w:rPr>
      </w:pPr>
      <w:r>
        <w:rPr>
          <w:rFonts w:ascii="Times New Roman CYR" w:hAnsi="Times New Roman CYR" w:cs="Times New Roman CYR"/>
          <w:iCs/>
          <w:color w:val="000000"/>
        </w:rPr>
        <w:t>Реализация п</w:t>
      </w:r>
      <w:r w:rsidRPr="008525BD">
        <w:rPr>
          <w:rFonts w:ascii="Times New Roman CYR" w:hAnsi="Times New Roman CYR" w:cs="Times New Roman CYR"/>
          <w:iCs/>
          <w:color w:val="000000"/>
        </w:rPr>
        <w:t>рограммы</w:t>
      </w:r>
      <w:r>
        <w:rPr>
          <w:rFonts w:ascii="Times New Roman CYR" w:hAnsi="Times New Roman CYR" w:cs="Times New Roman CYR"/>
          <w:iCs/>
          <w:color w:val="000000"/>
        </w:rPr>
        <w:t xml:space="preserve"> 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 w:rsidRPr="008525BD">
        <w:rPr>
          <w:rFonts w:ascii="Times New Roman CYR" w:hAnsi="Times New Roman CYR" w:cs="Times New Roman CYR"/>
          <w:iCs/>
          <w:color w:val="000000"/>
        </w:rPr>
        <w:t xml:space="preserve"> осуществляется на осно</w:t>
      </w:r>
      <w:r>
        <w:rPr>
          <w:rFonts w:ascii="Times New Roman CYR" w:hAnsi="Times New Roman CYR" w:cs="Times New Roman CYR"/>
          <w:iCs/>
          <w:color w:val="000000"/>
        </w:rPr>
        <w:t xml:space="preserve">ве 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предоставления социального обеспечения. </w:t>
      </w:r>
      <w:r w:rsidRPr="008135F1">
        <w:rPr>
          <w:rFonts w:ascii="Times New Roman CYR" w:hAnsi="Times New Roman CYR" w:cs="Times New Roman CYR"/>
          <w:i/>
          <w:iCs/>
          <w:color w:val="000000"/>
        </w:rPr>
        <w:t xml:space="preserve"> </w:t>
      </w:r>
    </w:p>
    <w:p w:rsidR="000E525F" w:rsidRDefault="000E525F" w:rsidP="000E525F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Для обеспечения анализа эффективности мероприятий программы </w:t>
      </w:r>
      <w:r>
        <w:rPr>
          <w:rFonts w:ascii="Times New Roman CYR" w:hAnsi="Times New Roman CYR" w:cs="Times New Roman CYR"/>
          <w:iCs/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>
        <w:rPr>
          <w:lang w:eastAsia="ar-SA"/>
        </w:rPr>
        <w:t xml:space="preserve">, </w:t>
      </w:r>
      <w:proofErr w:type="gramStart"/>
      <w:r>
        <w:rPr>
          <w:lang w:eastAsia="ar-SA"/>
        </w:rPr>
        <w:t>контроля за</w:t>
      </w:r>
      <w:proofErr w:type="gramEnd"/>
      <w:r>
        <w:rPr>
          <w:lang w:eastAsia="ar-SA"/>
        </w:rPr>
        <w:t xml:space="preserve"> ходом ее реализации управлением опеки и попечительства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в порядке, установленном администрацией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предоставляется отчет о ходе реализации программы.</w:t>
      </w:r>
    </w:p>
    <w:p w:rsidR="000E525F" w:rsidRDefault="000E525F" w:rsidP="000E525F">
      <w:pPr>
        <w:suppressAutoHyphens/>
        <w:ind w:firstLine="708"/>
        <w:jc w:val="both"/>
        <w:rPr>
          <w:bCs/>
        </w:rPr>
      </w:pPr>
      <w:r>
        <w:t xml:space="preserve">Оценка эффективности реализации данной программы </w:t>
      </w:r>
      <w:r>
        <w:rPr>
          <w:rFonts w:ascii="Times New Roman CYR" w:hAnsi="Times New Roman CYR" w:cs="Times New Roman CYR"/>
          <w:iCs/>
          <w:color w:val="000000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 CYR" w:hAnsi="Times New Roman CYR" w:cs="Times New Roman CYR"/>
          <w:iCs/>
          <w:color w:val="000000"/>
        </w:rPr>
        <w:t>Югорске</w:t>
      </w:r>
      <w:proofErr w:type="spellEnd"/>
      <w:r>
        <w:rPr>
          <w:rFonts w:ascii="Times New Roman CYR" w:hAnsi="Times New Roman CYR" w:cs="Times New Roman CYR"/>
          <w:iCs/>
          <w:color w:val="000000"/>
        </w:rPr>
        <w:t xml:space="preserve"> на 2012 – 2015 годы»</w:t>
      </w:r>
      <w:r w:rsidRPr="008525BD">
        <w:rPr>
          <w:rFonts w:ascii="Times New Roman CYR" w:hAnsi="Times New Roman CYR" w:cs="Times New Roman CYR"/>
          <w:iCs/>
          <w:color w:val="000000"/>
        </w:rPr>
        <w:t xml:space="preserve"> </w:t>
      </w:r>
      <w:r>
        <w:t xml:space="preserve">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>
        <w:rPr>
          <w:b/>
          <w:bCs/>
        </w:rPr>
        <w:t> </w:t>
      </w:r>
      <w:r w:rsidRPr="00344750">
        <w:rPr>
          <w:bCs/>
        </w:rPr>
        <w:t>на будущий период деятельности</w:t>
      </w:r>
      <w:r>
        <w:rPr>
          <w:bCs/>
        </w:rPr>
        <w:t>.</w:t>
      </w:r>
    </w:p>
    <w:p w:rsidR="000E525F" w:rsidRDefault="000E525F" w:rsidP="000E525F">
      <w:pPr>
        <w:suppressAutoHyphens/>
        <w:jc w:val="center"/>
        <w:rPr>
          <w:bCs/>
        </w:rPr>
      </w:pPr>
    </w:p>
    <w:p w:rsidR="000E525F" w:rsidRDefault="000E525F" w:rsidP="000E525F">
      <w:pPr>
        <w:suppressAutoHyphens/>
        <w:jc w:val="center"/>
        <w:rPr>
          <w:bCs/>
        </w:rPr>
      </w:pPr>
    </w:p>
    <w:p w:rsidR="000E525F" w:rsidRDefault="000E525F" w:rsidP="000E525F">
      <w:pPr>
        <w:suppressAutoHyphens/>
        <w:jc w:val="center"/>
        <w:rPr>
          <w:bCs/>
        </w:rPr>
      </w:pPr>
    </w:p>
    <w:p w:rsidR="000E525F" w:rsidRDefault="000E525F" w:rsidP="000E525F">
      <w:pPr>
        <w:suppressAutoHyphens/>
        <w:jc w:val="center"/>
        <w:rPr>
          <w:bCs/>
        </w:rPr>
      </w:pPr>
    </w:p>
    <w:p w:rsidR="000E525F" w:rsidRDefault="000E525F" w:rsidP="000E525F">
      <w:pPr>
        <w:suppressAutoHyphens/>
        <w:jc w:val="center"/>
        <w:rPr>
          <w:bCs/>
        </w:rPr>
      </w:pPr>
    </w:p>
    <w:p w:rsidR="000E525F" w:rsidRDefault="000E525F" w:rsidP="000E525F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lastRenderedPageBreak/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0E525F" w:rsidRDefault="000E525F" w:rsidP="000E525F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                                         Приложение 1</w:t>
      </w:r>
    </w:p>
    <w:p w:rsidR="000E525F" w:rsidRDefault="000E525F" w:rsidP="000E525F">
      <w:pPr>
        <w:suppressAutoHyphens/>
        <w:ind w:left="4248" w:firstLine="708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годы».</w:t>
      </w: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>ОЖИДАЕМЫЕ КОНЕЧНЫЕ РЕЗУЛЬТАТЫ, А ТАКЖЕ НЕПОСРЕДСТВЕННЫЕ РЕЗУЛЬТАТЫ РЕАЛИЗАЦИИ ВЕДОМСТВЕННОЙ ЦЕЛЕВОЙ ПРОГРАММЫ «ОСУЩЕСТВЛЕНИЕ ДЕЯТЕЛЬНОСТИ ПО ОПЕКЕ И ПОПЕЧИТЕЛЬСТВУ В ГОРОДЕ ЮГОРСКЕ НА 2012 – 2015 ГОДЫ»</w:t>
      </w:r>
    </w:p>
    <w:p w:rsidR="000E525F" w:rsidRDefault="000E525F" w:rsidP="000E525F">
      <w:pPr>
        <w:suppressAutoHyphens/>
        <w:jc w:val="both"/>
        <w:rPr>
          <w:rFonts w:cs="Times New Roman CYR"/>
        </w:rPr>
      </w:pPr>
    </w:p>
    <w:p w:rsidR="000E525F" w:rsidRPr="002050D0" w:rsidRDefault="000E525F" w:rsidP="000E52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682" w:type="pct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2717"/>
        <w:gridCol w:w="7"/>
        <w:gridCol w:w="1574"/>
        <w:gridCol w:w="1006"/>
        <w:gridCol w:w="1006"/>
        <w:gridCol w:w="856"/>
        <w:gridCol w:w="1182"/>
        <w:gridCol w:w="1895"/>
        <w:gridCol w:w="3587"/>
        <w:gridCol w:w="3809"/>
        <w:gridCol w:w="3809"/>
        <w:gridCol w:w="3809"/>
        <w:gridCol w:w="3809"/>
        <w:gridCol w:w="2881"/>
      </w:tblGrid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программы (ед.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Pr="007840A2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525F" w:rsidRPr="007840A2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A2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1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E525F" w:rsidRPr="007840A2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1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480"/>
        </w:trPr>
        <w:tc>
          <w:tcPr>
            <w:tcW w:w="1388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  <w:tc>
          <w:tcPr>
            <w:tcW w:w="2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48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- сирот, которым производятся ежемесячные выплаты на их содержание (чел.) 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48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DE24F9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родителей, которым производится выплата вознаграждения</w:t>
            </w:r>
          </w:p>
          <w:p w:rsidR="000E525F" w:rsidRPr="00DE24F9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DE24F9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B457F1" w:rsidRDefault="000E525F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предоставляется оплата гарантии по летнему оздоровлению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B457F1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производится выплата на городской транспорт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413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5E661C" w:rsidRDefault="000E525F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5E661C" w:rsidRDefault="000E525F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из числа детей-сирот, получающих денежную компенсацию по окончанию общеобразовательного учреждения (чел)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5E661C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RPr="002050D0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972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2050D0" w:rsidRDefault="000E525F" w:rsidP="00EF7359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законных представителей, которым выплачено единовременное пособие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2050D0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1237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083C36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управления опеки и попечительства</w:t>
            </w:r>
          </w:p>
        </w:tc>
        <w:tc>
          <w:tcPr>
            <w:tcW w:w="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083C36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083C36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083C36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083C36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083C36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3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</w:tcPr>
          <w:p w:rsidR="000E525F" w:rsidRPr="00154C67" w:rsidRDefault="000E525F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0E525F" w:rsidRPr="00154C67" w:rsidRDefault="000E525F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0E525F" w:rsidRPr="00154C67" w:rsidRDefault="000E525F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0E525F" w:rsidRPr="00154C67" w:rsidRDefault="000E525F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583" w:type="pct"/>
          </w:tcPr>
          <w:p w:rsidR="000E525F" w:rsidRPr="00154C67" w:rsidRDefault="000E525F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конечных результатов</w:t>
            </w: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9A72D5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детей-сирот, которым произведены выплаты на их содержание.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обеспечения  детей-сирот, дополнительными гарантиями (100 % от планового показателя).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0E525F">
            <w:pPr>
              <w:pStyle w:val="ConsPlusNormal"/>
              <w:widowControl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0E525F" w:rsidRPr="00E94F7B" w:rsidRDefault="000E525F" w:rsidP="00EF7359">
            <w:r>
              <w:t>3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выплаты единовременного пособия при передаче ребенка на воспитание в семью.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525F" w:rsidRPr="00154C67" w:rsidTr="00EF7359">
        <w:tblPrEx>
          <w:tblCellMar>
            <w:top w:w="0" w:type="dxa"/>
            <w:bottom w:w="0" w:type="dxa"/>
          </w:tblCellMar>
        </w:tblPrEx>
        <w:trPr>
          <w:gridAfter w:val="6"/>
          <w:wAfter w:w="3322" w:type="pct"/>
          <w:cantSplit/>
          <w:trHeight w:val="640"/>
        </w:trPr>
        <w:tc>
          <w:tcPr>
            <w:tcW w:w="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0E525F">
            <w:pPr>
              <w:pStyle w:val="ConsPlusNormal"/>
              <w:widowControl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525F" w:rsidRPr="00E94F7B" w:rsidRDefault="000E525F" w:rsidP="00EF7359">
            <w:r>
              <w:t>4</w:t>
            </w:r>
          </w:p>
        </w:tc>
        <w:tc>
          <w:tcPr>
            <w:tcW w:w="4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обеспечения деятельности управления опеки и попечительства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525F" w:rsidRDefault="000E525F" w:rsidP="000E525F">
      <w:pPr>
        <w:suppressAutoHyphens/>
        <w:ind w:left="360"/>
        <w:rPr>
          <w:rFonts w:cs="Times New Roman CYR"/>
          <w:b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rPr>
          <w:rFonts w:cs="Times New Roman CYR"/>
        </w:rPr>
      </w:pPr>
      <w:r>
        <w:rPr>
          <w:rFonts w:cs="Times New Roman CYR"/>
        </w:rPr>
        <w:lastRenderedPageBreak/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  <w:t xml:space="preserve">         Приложение 2</w:t>
      </w:r>
    </w:p>
    <w:p w:rsidR="000E525F" w:rsidRDefault="000E525F" w:rsidP="000E525F">
      <w:pPr>
        <w:suppressAutoHyphens/>
        <w:ind w:left="4956" w:firstLine="1425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2012-2015 годы».</w:t>
      </w:r>
    </w:p>
    <w:p w:rsidR="000E525F" w:rsidRDefault="000E525F" w:rsidP="000E525F">
      <w:pPr>
        <w:suppressAutoHyphens/>
        <w:ind w:left="360"/>
        <w:rPr>
          <w:rFonts w:cs="Times New Roman CYR"/>
        </w:rPr>
      </w:pPr>
    </w:p>
    <w:p w:rsidR="000E525F" w:rsidRDefault="000E525F" w:rsidP="000E525F">
      <w:pPr>
        <w:suppressAutoHyphens/>
        <w:ind w:left="360"/>
        <w:jc w:val="center"/>
        <w:rPr>
          <w:rFonts w:cs="Times New Roman CYR"/>
          <w:b/>
        </w:rPr>
      </w:pPr>
      <w:r>
        <w:rPr>
          <w:rFonts w:cs="Times New Roman CYR"/>
        </w:rPr>
        <w:t>ПЕРЕЧЕНЬ МЕРОПРИЯТИЙ ВЕДОМСТВЕННОЙ ЦЕЛЕВОЙ ПРОГРАММЫ «ОРГАНИЗАЦИЯ ДЕЯТЕЛЬНОСТИ ПО ОПЕКЕ И ПОПЕЧИТЕЛЬСТВУ В  ГОРОДЕ ЮГОРСКЕ НА 2012-2015 ГОДЫ»</w:t>
      </w:r>
    </w:p>
    <w:p w:rsidR="000E525F" w:rsidRPr="004C70DC" w:rsidRDefault="000E525F" w:rsidP="000E525F">
      <w:pPr>
        <w:suppressAutoHyphens/>
        <w:ind w:left="360"/>
        <w:jc w:val="center"/>
        <w:rPr>
          <w:rFonts w:cs="Times New Roman CYR"/>
          <w:b/>
        </w:rPr>
      </w:pPr>
    </w:p>
    <w:p w:rsidR="000E525F" w:rsidRDefault="000E525F" w:rsidP="000E525F">
      <w:pPr>
        <w:suppressAutoHyphens/>
        <w:jc w:val="center"/>
        <w:rPr>
          <w:rFonts w:cs="Times New Roman CYR"/>
          <w:b/>
        </w:rPr>
      </w:pPr>
      <w:r>
        <w:rPr>
          <w:rFonts w:cs="Times New Roman CYR"/>
          <w:b/>
        </w:rPr>
        <w:t>Мероприятия по обеспечению выплаты на содержание детей-сирот и вознаграждения приемным родителям</w:t>
      </w:r>
    </w:p>
    <w:p w:rsidR="000E525F" w:rsidRDefault="000E525F" w:rsidP="000E525F">
      <w:pPr>
        <w:suppressAutoHyphens/>
        <w:ind w:left="720"/>
        <w:rPr>
          <w:rFonts w:cs="Times New Roman CYR"/>
          <w:b/>
        </w:rPr>
      </w:pPr>
    </w:p>
    <w:p w:rsidR="000E525F" w:rsidRDefault="000E525F" w:rsidP="000E525F">
      <w:pPr>
        <w:suppressAutoHyphens/>
        <w:ind w:left="720"/>
        <w:rPr>
          <w:rFonts w:cs="Times New Roman CYR"/>
          <w:b/>
        </w:rPr>
      </w:pPr>
    </w:p>
    <w:p w:rsidR="000E525F" w:rsidRDefault="000E525F" w:rsidP="000E525F">
      <w:pPr>
        <w:suppressAutoHyphens/>
        <w:ind w:left="720"/>
        <w:rPr>
          <w:rFonts w:cs="Times New Roman CYR"/>
          <w:b/>
        </w:rPr>
      </w:pPr>
    </w:p>
    <w:tbl>
      <w:tblPr>
        <w:tblW w:w="11199" w:type="dxa"/>
        <w:tblInd w:w="-1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43"/>
        <w:gridCol w:w="992"/>
        <w:gridCol w:w="1134"/>
        <w:gridCol w:w="993"/>
        <w:gridCol w:w="1134"/>
        <w:gridCol w:w="1134"/>
        <w:gridCol w:w="1275"/>
        <w:gridCol w:w="1134"/>
        <w:gridCol w:w="993"/>
      </w:tblGrid>
      <w:tr w:rsidR="000E525F" w:rsidRPr="00CE6EC6" w:rsidTr="00EF7359">
        <w:trPr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spellStart"/>
            <w:proofErr w:type="gram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Мероприятия 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525F" w:rsidRPr="00816E7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6E7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Pr="007166CC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Финансовые затраты на реализацию (тыс. 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7166CC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66CC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выполне</w:t>
            </w:r>
            <w:proofErr w:type="spellEnd"/>
          </w:p>
          <w:p w:rsidR="000E525F" w:rsidRPr="007166CC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66C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Результатив</w:t>
            </w:r>
            <w:proofErr w:type="spellEnd"/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</w:p>
        </w:tc>
      </w:tr>
      <w:tr w:rsidR="000E525F" w:rsidRPr="00CE6EC6" w:rsidTr="00EF7359">
        <w:trPr>
          <w:trHeight w:val="4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jc w:val="center"/>
              <w:rPr>
                <w:sz w:val="22"/>
                <w:szCs w:val="22"/>
              </w:rPr>
            </w:pPr>
          </w:p>
          <w:p w:rsidR="000E525F" w:rsidRDefault="000E525F" w:rsidP="00EF7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0E525F" w:rsidRPr="004401A8" w:rsidRDefault="000E525F" w:rsidP="00EF7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Pr="004401A8" w:rsidRDefault="000E525F" w:rsidP="00EF7359">
            <w:pPr>
              <w:rPr>
                <w:sz w:val="22"/>
                <w:szCs w:val="22"/>
              </w:rPr>
            </w:pPr>
          </w:p>
        </w:tc>
      </w:tr>
      <w:tr w:rsidR="000E525F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036C80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8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      </w:r>
          </w:p>
          <w:p w:rsidR="000E525F" w:rsidRPr="00036C80" w:rsidRDefault="000E525F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288 971,72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69 521,9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73 149,94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73 149,94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73 149,94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 чел.</w:t>
            </w:r>
          </w:p>
        </w:tc>
      </w:tr>
      <w:tr w:rsidR="000E525F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036C80" w:rsidRDefault="000E525F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r w:rsidRPr="00036C80">
              <w:rPr>
                <w:rFonts w:ascii="Times New Roman" w:eastAsia="Times New Roman CYR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722594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777,0</w:t>
            </w: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Pr="00722594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777,00</w:t>
            </w: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 чел.</w:t>
            </w:r>
          </w:p>
        </w:tc>
      </w:tr>
      <w:tr w:rsidR="000E525F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18413A" w:rsidRDefault="000E525F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>предоставление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ежемесячное предоставление денежных 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lastRenderedPageBreak/>
              <w:t>средств на проезд на городском транспорте, путевки в спортивно оздоровительные лагеря и оплату проезда к месту отдыха и обратно, обеспечение детей-сирот, по окончанию ими общеобразовательного учреждения, денежной компенсацией и единовременным пособием)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525F" w:rsidRPr="00880B3D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Pr="00880B3D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22 246,58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5386,86</w:t>
            </w: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5386,86</w:t>
            </w:r>
          </w:p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Pr="009E4857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5386,86</w:t>
            </w: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 чел.</w:t>
            </w:r>
          </w:p>
        </w:tc>
      </w:tr>
      <w:tr w:rsidR="000E525F" w:rsidRPr="004401A8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18413A" w:rsidRDefault="000E525F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управления опеки и попечительства своевременной заработной платой, прочими выплатами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26597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ХМАО-Югры</w:t>
            </w:r>
            <w:proofErr w:type="spellEnd"/>
          </w:p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Pr="00880B3D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42 529,6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Pr="00D6123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5F" w:rsidRPr="004401A8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чел.</w:t>
            </w:r>
          </w:p>
        </w:tc>
      </w:tr>
      <w:tr w:rsidR="000E525F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ХМАО-Югры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354 524,9</w:t>
            </w: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18413A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86 602,1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Pr="0018413A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25F" w:rsidRPr="0018413A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2F60">
              <w:rPr>
                <w:rFonts w:ascii="Times New Roman" w:hAnsi="Times New Roman" w:cs="Times New Roman"/>
                <w:b/>
                <w:sz w:val="22"/>
                <w:szCs w:val="22"/>
              </w:rPr>
              <w:t>89 307,6</w:t>
            </w:r>
          </w:p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525F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Pr="00C26597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3 377,0</w:t>
            </w: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525F" w:rsidRPr="004401A8" w:rsidTr="00EF7359">
        <w:trPr>
          <w:trHeight w:val="36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357 901,9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87 329,7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90 146,6</w:t>
            </w:r>
          </w:p>
          <w:p w:rsidR="000E525F" w:rsidRPr="0018413A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25F" w:rsidRPr="0018413A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90 188,6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F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E525F" w:rsidRPr="00A22F60" w:rsidRDefault="000E525F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90 237,0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25F" w:rsidRPr="00A22F60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525F" w:rsidRPr="004401A8" w:rsidRDefault="000E525F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E525F" w:rsidRDefault="000E525F" w:rsidP="000E525F">
      <w:pPr>
        <w:suppressAutoHyphens/>
        <w:jc w:val="both"/>
        <w:rPr>
          <w:rFonts w:cs="Times New Roman CYR"/>
          <w:b/>
        </w:rPr>
      </w:pPr>
    </w:p>
    <w:p w:rsidR="000E525F" w:rsidRDefault="000E525F" w:rsidP="000E525F">
      <w:pPr>
        <w:suppressAutoHyphens/>
        <w:jc w:val="both"/>
        <w:rPr>
          <w:rFonts w:cs="Times New Roman CYR"/>
          <w:b/>
        </w:rPr>
      </w:pPr>
    </w:p>
    <w:p w:rsidR="000E525F" w:rsidRPr="00344750" w:rsidRDefault="000E525F" w:rsidP="000E525F">
      <w:pPr>
        <w:suppressAutoHyphens/>
        <w:jc w:val="both"/>
        <w:rPr>
          <w:rFonts w:cs="Times New Roman CYR"/>
          <w:b/>
        </w:rPr>
      </w:pPr>
    </w:p>
    <w:p w:rsidR="000E525F" w:rsidRDefault="000E525F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5B00ED">
      <w:pPr>
        <w:suppressAutoHyphens/>
        <w:jc w:val="center"/>
        <w:rPr>
          <w:b/>
          <w:sz w:val="22"/>
          <w:szCs w:val="22"/>
        </w:rPr>
      </w:pPr>
    </w:p>
    <w:p w:rsidR="00B918C9" w:rsidRDefault="00B918C9" w:rsidP="004712AB">
      <w:pPr>
        <w:suppressAutoHyphens/>
        <w:rPr>
          <w:b/>
          <w:sz w:val="22"/>
          <w:szCs w:val="22"/>
        </w:rPr>
      </w:pPr>
    </w:p>
    <w:sectPr w:rsidR="00B918C9" w:rsidSect="004C16E2">
      <w:pgSz w:w="11906" w:h="16838" w:code="9"/>
      <w:pgMar w:top="39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C95"/>
    <w:multiLevelType w:val="hybridMultilevel"/>
    <w:tmpl w:val="257C7D6A"/>
    <w:lvl w:ilvl="0" w:tplc="708E9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735936"/>
    <w:multiLevelType w:val="hybridMultilevel"/>
    <w:tmpl w:val="E1FACD14"/>
    <w:lvl w:ilvl="0" w:tplc="B5364A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D944563"/>
    <w:multiLevelType w:val="hybridMultilevel"/>
    <w:tmpl w:val="41443694"/>
    <w:lvl w:ilvl="0" w:tplc="64360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7340ED"/>
    <w:multiLevelType w:val="hybridMultilevel"/>
    <w:tmpl w:val="118E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36530"/>
    <w:multiLevelType w:val="hybridMultilevel"/>
    <w:tmpl w:val="61904F18"/>
    <w:lvl w:ilvl="0" w:tplc="ABF8CE6A">
      <w:start w:val="2012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0C3BF7"/>
    <w:multiLevelType w:val="hybridMultilevel"/>
    <w:tmpl w:val="AB7EB138"/>
    <w:lvl w:ilvl="0" w:tplc="157EC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1A7457"/>
    <w:multiLevelType w:val="multilevel"/>
    <w:tmpl w:val="15AA790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575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7">
    <w:nsid w:val="5EA65D5A"/>
    <w:multiLevelType w:val="multilevel"/>
    <w:tmpl w:val="16980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C11DC0"/>
    <w:multiLevelType w:val="hybridMultilevel"/>
    <w:tmpl w:val="EB3E5360"/>
    <w:lvl w:ilvl="0" w:tplc="8AAA170E">
      <w:start w:val="2012"/>
      <w:numFmt w:val="decimal"/>
      <w:lvlText w:val="%1"/>
      <w:lvlJc w:val="left"/>
      <w:pPr>
        <w:ind w:left="181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9">
    <w:nsid w:val="6255238E"/>
    <w:multiLevelType w:val="hybridMultilevel"/>
    <w:tmpl w:val="1B32AAE2"/>
    <w:lvl w:ilvl="0" w:tplc="3C90D2D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8BF2FEF"/>
    <w:multiLevelType w:val="hybridMultilevel"/>
    <w:tmpl w:val="F288FB3E"/>
    <w:lvl w:ilvl="0" w:tplc="25EC51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ACB2A69"/>
    <w:multiLevelType w:val="multilevel"/>
    <w:tmpl w:val="65F28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>
    <w:nsid w:val="6B380E30"/>
    <w:multiLevelType w:val="hybridMultilevel"/>
    <w:tmpl w:val="AA421FAC"/>
    <w:lvl w:ilvl="0" w:tplc="D310A0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B2F7A52"/>
    <w:multiLevelType w:val="multilevel"/>
    <w:tmpl w:val="E37EFB3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2D"/>
    <w:rsid w:val="000022FF"/>
    <w:rsid w:val="00012D8F"/>
    <w:rsid w:val="00047A5B"/>
    <w:rsid w:val="000577C0"/>
    <w:rsid w:val="000D0C60"/>
    <w:rsid w:val="000E525F"/>
    <w:rsid w:val="000E6B08"/>
    <w:rsid w:val="000F0C01"/>
    <w:rsid w:val="00115671"/>
    <w:rsid w:val="0011769F"/>
    <w:rsid w:val="00157F87"/>
    <w:rsid w:val="001776A8"/>
    <w:rsid w:val="001A5091"/>
    <w:rsid w:val="001A7B36"/>
    <w:rsid w:val="001D4D37"/>
    <w:rsid w:val="00243416"/>
    <w:rsid w:val="0026536F"/>
    <w:rsid w:val="002E7C3B"/>
    <w:rsid w:val="00311512"/>
    <w:rsid w:val="0033743E"/>
    <w:rsid w:val="003E2069"/>
    <w:rsid w:val="003E4B2D"/>
    <w:rsid w:val="003F4A66"/>
    <w:rsid w:val="00452EA1"/>
    <w:rsid w:val="004712AB"/>
    <w:rsid w:val="004951CC"/>
    <w:rsid w:val="004A7123"/>
    <w:rsid w:val="004C16E2"/>
    <w:rsid w:val="004F2564"/>
    <w:rsid w:val="00505E14"/>
    <w:rsid w:val="005672E0"/>
    <w:rsid w:val="00570283"/>
    <w:rsid w:val="005A473C"/>
    <w:rsid w:val="005B00ED"/>
    <w:rsid w:val="005B1861"/>
    <w:rsid w:val="005B554B"/>
    <w:rsid w:val="005D4B5A"/>
    <w:rsid w:val="005F76B0"/>
    <w:rsid w:val="006519B2"/>
    <w:rsid w:val="006D65A2"/>
    <w:rsid w:val="006E70F3"/>
    <w:rsid w:val="007774B9"/>
    <w:rsid w:val="007A3863"/>
    <w:rsid w:val="007A6529"/>
    <w:rsid w:val="007A7D1A"/>
    <w:rsid w:val="007D147D"/>
    <w:rsid w:val="007E6649"/>
    <w:rsid w:val="008014EB"/>
    <w:rsid w:val="00835615"/>
    <w:rsid w:val="008877F9"/>
    <w:rsid w:val="008B5225"/>
    <w:rsid w:val="008D2C8A"/>
    <w:rsid w:val="00913303"/>
    <w:rsid w:val="00915D8F"/>
    <w:rsid w:val="009424BC"/>
    <w:rsid w:val="009770C5"/>
    <w:rsid w:val="00991983"/>
    <w:rsid w:val="009F1032"/>
    <w:rsid w:val="00A8649B"/>
    <w:rsid w:val="00A975EE"/>
    <w:rsid w:val="00AC3A56"/>
    <w:rsid w:val="00AE2C90"/>
    <w:rsid w:val="00B35C36"/>
    <w:rsid w:val="00B918C9"/>
    <w:rsid w:val="00B94313"/>
    <w:rsid w:val="00BC6472"/>
    <w:rsid w:val="00BE2981"/>
    <w:rsid w:val="00C02DFB"/>
    <w:rsid w:val="00C3238C"/>
    <w:rsid w:val="00C7302C"/>
    <w:rsid w:val="00C7500A"/>
    <w:rsid w:val="00C760DD"/>
    <w:rsid w:val="00C77357"/>
    <w:rsid w:val="00D02C5C"/>
    <w:rsid w:val="00D446A7"/>
    <w:rsid w:val="00D75AA2"/>
    <w:rsid w:val="00D76EB6"/>
    <w:rsid w:val="00D87085"/>
    <w:rsid w:val="00D87FFE"/>
    <w:rsid w:val="00D97101"/>
    <w:rsid w:val="00DC1486"/>
    <w:rsid w:val="00DE788D"/>
    <w:rsid w:val="00E05895"/>
    <w:rsid w:val="00E51858"/>
    <w:rsid w:val="00E84E18"/>
    <w:rsid w:val="00EA4FA0"/>
    <w:rsid w:val="00EB7C1A"/>
    <w:rsid w:val="00ED3CA1"/>
    <w:rsid w:val="00ED4816"/>
    <w:rsid w:val="00EE343B"/>
    <w:rsid w:val="00EE387F"/>
    <w:rsid w:val="00F01174"/>
    <w:rsid w:val="00F16D6F"/>
    <w:rsid w:val="00F23EB8"/>
    <w:rsid w:val="00F55988"/>
    <w:rsid w:val="00FA3F4B"/>
    <w:rsid w:val="00FA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52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52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0E52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E52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0E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22A5B-D4D2-4BF4-9044-CE8A3BB1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22916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Y^^m</cp:lastModifiedBy>
  <cp:revision>75</cp:revision>
  <cp:lastPrinted>2012-10-26T08:06:00Z</cp:lastPrinted>
  <dcterms:created xsi:type="dcterms:W3CDTF">2012-08-14T08:55:00Z</dcterms:created>
  <dcterms:modified xsi:type="dcterms:W3CDTF">2013-05-16T05:22:00Z</dcterms:modified>
</cp:coreProperties>
</file>